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51CC1" w14:textId="645D12D8" w:rsidR="00296F34" w:rsidRDefault="00296F34" w:rsidP="00296F34">
      <w:pPr>
        <w:rPr>
          <w:rFonts w:ascii="Arial" w:hAnsi="Arial" w:cs="Arial"/>
          <w:b/>
          <w:sz w:val="26"/>
          <w:szCs w:val="26"/>
        </w:rPr>
      </w:pPr>
      <w:r w:rsidRPr="00FA1BBE">
        <w:rPr>
          <w:rFonts w:ascii="Arial" w:hAnsi="Arial" w:cs="Arial"/>
          <w:b/>
          <w:sz w:val="26"/>
          <w:szCs w:val="26"/>
        </w:rPr>
        <w:t xml:space="preserve">Stan bezpieczeństwa w ruchu drogowym na terenie województwa </w:t>
      </w:r>
      <w:r>
        <w:rPr>
          <w:rFonts w:ascii="Arial" w:hAnsi="Arial" w:cs="Arial"/>
          <w:b/>
          <w:sz w:val="26"/>
          <w:szCs w:val="26"/>
        </w:rPr>
        <w:t xml:space="preserve">lubelskiego </w:t>
      </w:r>
      <w:r w:rsidRPr="00FA1BBE">
        <w:rPr>
          <w:rFonts w:ascii="Arial" w:hAnsi="Arial" w:cs="Arial"/>
          <w:b/>
          <w:sz w:val="26"/>
          <w:szCs w:val="26"/>
        </w:rPr>
        <w:t>w 20</w:t>
      </w:r>
      <w:r>
        <w:rPr>
          <w:rFonts w:ascii="Arial" w:hAnsi="Arial" w:cs="Arial"/>
          <w:b/>
          <w:sz w:val="26"/>
          <w:szCs w:val="26"/>
        </w:rPr>
        <w:t>20</w:t>
      </w:r>
      <w:r w:rsidRPr="00FA1BBE">
        <w:rPr>
          <w:rFonts w:ascii="Arial" w:hAnsi="Arial" w:cs="Arial"/>
          <w:b/>
          <w:sz w:val="26"/>
          <w:szCs w:val="26"/>
        </w:rPr>
        <w:t xml:space="preserve"> roku</w:t>
      </w:r>
    </w:p>
    <w:p w14:paraId="7AE58129" w14:textId="77777777" w:rsidR="00296F34" w:rsidRPr="00296F34" w:rsidRDefault="00296F34" w:rsidP="00296F34">
      <w:pPr>
        <w:rPr>
          <w:rFonts w:ascii="Arial" w:hAnsi="Arial" w:cs="Arial"/>
          <w:iCs/>
          <w:sz w:val="20"/>
          <w:szCs w:val="20"/>
        </w:rPr>
      </w:pPr>
    </w:p>
    <w:p w14:paraId="5198EB8B" w14:textId="61A8D689" w:rsidR="00296F34" w:rsidRPr="00296F34" w:rsidRDefault="00296F34" w:rsidP="00296F34">
      <w:pPr>
        <w:jc w:val="both"/>
        <w:rPr>
          <w:rFonts w:ascii="Arial" w:hAnsi="Arial" w:cs="Arial"/>
          <w:sz w:val="22"/>
          <w:szCs w:val="22"/>
        </w:rPr>
      </w:pPr>
      <w:r w:rsidRPr="00296F34">
        <w:rPr>
          <w:rFonts w:ascii="Arial" w:hAnsi="Arial" w:cs="Arial"/>
          <w:sz w:val="22"/>
          <w:szCs w:val="22"/>
        </w:rPr>
        <w:t xml:space="preserve">W 2020 roku na drogach województwa lubelskiego doszło do 937 wypadków drogowych, </w:t>
      </w:r>
      <w:r>
        <w:rPr>
          <w:rFonts w:ascii="Arial" w:hAnsi="Arial" w:cs="Arial"/>
          <w:sz w:val="22"/>
          <w:szCs w:val="22"/>
        </w:rPr>
        <w:br/>
      </w:r>
      <w:r w:rsidRPr="00296F34">
        <w:rPr>
          <w:rFonts w:ascii="Arial" w:hAnsi="Arial" w:cs="Arial"/>
          <w:sz w:val="22"/>
          <w:szCs w:val="22"/>
        </w:rPr>
        <w:t>w następstwie których 155 osób poniosło śmierć, a 955 doznało obrażeń. Jednocześnie zgłoszono Policji 16 842 kolizje drogowe, które pociągnęły za sobą wyłącznie straty materialne. W porównaniu do roku ubiegłego oznacza to spadek liczby wypadków o 192 to jest 17,0%, osób zabitych o 15 to jest 8,8% oraz osób rannych o 262 to jest 21,5%. Liczba kolizji uległa zmniejszeniu o 3 725 to jest 18,1%.</w:t>
      </w:r>
    </w:p>
    <w:p w14:paraId="729111D4" w14:textId="6CFE1E61" w:rsidR="00296F34" w:rsidRPr="00296F34" w:rsidRDefault="00296F34" w:rsidP="00296F34">
      <w:pPr>
        <w:jc w:val="both"/>
        <w:rPr>
          <w:rFonts w:ascii="Arial" w:hAnsi="Arial" w:cs="Arial"/>
          <w:sz w:val="22"/>
          <w:szCs w:val="22"/>
        </w:rPr>
      </w:pPr>
      <w:r w:rsidRPr="00296F34">
        <w:rPr>
          <w:rFonts w:ascii="Arial" w:hAnsi="Arial" w:cs="Arial"/>
          <w:sz w:val="22"/>
          <w:szCs w:val="22"/>
        </w:rPr>
        <w:t xml:space="preserve">Znaczny spadek liczby wypadków przy mniejszej dynamice spadku liczby zabitych spowodował, że wskaźnik zabitych ogółem na 100 wypadków uległ zwiększeniu z 15,1% do 16,5%. </w:t>
      </w:r>
    </w:p>
    <w:p w14:paraId="4265E628" w14:textId="77777777" w:rsidR="00296F34" w:rsidRPr="00296F34" w:rsidRDefault="00296F34" w:rsidP="00296F34">
      <w:pPr>
        <w:jc w:val="both"/>
        <w:rPr>
          <w:rFonts w:ascii="Arial" w:hAnsi="Arial" w:cs="Arial"/>
          <w:sz w:val="22"/>
          <w:szCs w:val="22"/>
        </w:rPr>
      </w:pPr>
    </w:p>
    <w:p w14:paraId="5A3B54FC" w14:textId="253B3F74" w:rsidR="00296F34" w:rsidRPr="00296F34" w:rsidRDefault="00296F34" w:rsidP="00296F34">
      <w:pPr>
        <w:pStyle w:val="Tekstpodstawowy2"/>
        <w:rPr>
          <w:rFonts w:ascii="Arial" w:hAnsi="Arial" w:cs="Arial"/>
          <w:sz w:val="22"/>
          <w:szCs w:val="22"/>
        </w:rPr>
      </w:pPr>
      <w:r w:rsidRPr="00296F34">
        <w:rPr>
          <w:rFonts w:ascii="Arial" w:hAnsi="Arial" w:cs="Arial"/>
          <w:sz w:val="22"/>
          <w:szCs w:val="22"/>
        </w:rPr>
        <w:t xml:space="preserve">Analizując miejsca i okoliczności zdarzeń drogowych należy zwrócić uwagę, że w obszarze zabudowanym pomimo spadku wypadków o 90 to jest 13,0%, odnotowano wzrost osób zabitych o 17 to jest 27,9%. W 2020 roku największy wzrost zdarzeń oraz osób zabitych odnotowano w nocy – na drogach oświetlonych odpowiednio: o 17 to jest 13,2% oraz o 9 to jest 50,0%. </w:t>
      </w:r>
    </w:p>
    <w:p w14:paraId="31383A30" w14:textId="77777777" w:rsidR="00296F34" w:rsidRPr="00296F34" w:rsidRDefault="00296F34" w:rsidP="00296F34">
      <w:pPr>
        <w:pStyle w:val="Tekstpodstawowy2"/>
        <w:rPr>
          <w:rFonts w:ascii="Arial" w:hAnsi="Arial" w:cs="Arial"/>
          <w:sz w:val="22"/>
          <w:szCs w:val="22"/>
        </w:rPr>
      </w:pPr>
    </w:p>
    <w:p w14:paraId="551D19D4" w14:textId="184BDFFA" w:rsidR="00296F34" w:rsidRPr="00296F34" w:rsidRDefault="00296F34" w:rsidP="00296F34">
      <w:pPr>
        <w:pStyle w:val="Tekstpodstawowy2"/>
        <w:rPr>
          <w:rFonts w:ascii="Arial" w:hAnsi="Arial" w:cs="Arial"/>
          <w:sz w:val="22"/>
          <w:szCs w:val="22"/>
        </w:rPr>
      </w:pPr>
      <w:r w:rsidRPr="00296F34">
        <w:rPr>
          <w:rFonts w:ascii="Arial" w:hAnsi="Arial" w:cs="Arial"/>
          <w:sz w:val="22"/>
          <w:szCs w:val="22"/>
        </w:rPr>
        <w:t xml:space="preserve">W strukturze wypadków najwięcej zdarzeń odnotowano na skutek zderzeń bocznych pojazdów w ruchu – 271 to jest 28,9% oraz najechania na osoby piesze – 227 to jest 24,2%. Udział pieszych w ogólnej strukturze wypadków zwiększył się z 22,4% w roku ubiegłym do 24,9% obecnie. Piesi w porównaniu do analogicznego okresu roku ubiegłego spowodowali o 11 to jest 13,8% wypadków mniej. Udział tej grupy uczestników ruchu drogowego w ogólnej strukturze sprawców zwiększył się z 7,1% do 7,4% obecnie. Najwięcej zdarzeń z winy pieszego powstało na skutek  nieostrożnego wejścia na jezdnię przed jadącym pojazdem </w:t>
      </w:r>
      <w:r>
        <w:rPr>
          <w:rFonts w:ascii="Arial" w:hAnsi="Arial" w:cs="Arial"/>
          <w:sz w:val="22"/>
          <w:szCs w:val="22"/>
        </w:rPr>
        <w:br/>
      </w:r>
      <w:r w:rsidRPr="00296F34">
        <w:rPr>
          <w:rFonts w:ascii="Arial" w:hAnsi="Arial" w:cs="Arial"/>
          <w:sz w:val="22"/>
          <w:szCs w:val="22"/>
        </w:rPr>
        <w:t xml:space="preserve">– 41 to jest 59,4%. Należy zaznaczyć, że największy wzrost zdarzeń oraz osób zabitych </w:t>
      </w:r>
      <w:r w:rsidRPr="00296F34">
        <w:rPr>
          <w:rFonts w:ascii="Arial" w:hAnsi="Arial" w:cs="Arial"/>
          <w:sz w:val="22"/>
          <w:szCs w:val="22"/>
        </w:rPr>
        <w:br/>
        <w:t xml:space="preserve">z winy pieszego odnotowano na skutek stania na jezdni, leżenia odpowiednio: o 5 to jest 71,4%, osób zabitych o 4 to jest 80,0%.  </w:t>
      </w:r>
    </w:p>
    <w:p w14:paraId="5874C46A" w14:textId="77777777" w:rsidR="00296F34" w:rsidRPr="00296F34" w:rsidRDefault="00296F34" w:rsidP="00296F34">
      <w:pPr>
        <w:pStyle w:val="Tekstpodstawowy2"/>
        <w:rPr>
          <w:rFonts w:ascii="Arial" w:hAnsi="Arial" w:cs="Arial"/>
          <w:sz w:val="22"/>
          <w:szCs w:val="22"/>
        </w:rPr>
      </w:pPr>
    </w:p>
    <w:p w14:paraId="129FEDA7" w14:textId="2EF7336F" w:rsidR="00296F34" w:rsidRPr="00296F34" w:rsidRDefault="00296F34" w:rsidP="00296F34">
      <w:pPr>
        <w:pStyle w:val="Tekstpodstawowy2"/>
        <w:rPr>
          <w:rFonts w:ascii="Arial" w:hAnsi="Arial" w:cs="Arial"/>
          <w:sz w:val="22"/>
          <w:szCs w:val="22"/>
        </w:rPr>
      </w:pPr>
      <w:r w:rsidRPr="00296F34">
        <w:rPr>
          <w:rFonts w:ascii="Arial" w:hAnsi="Arial" w:cs="Arial"/>
          <w:sz w:val="22"/>
          <w:szCs w:val="22"/>
        </w:rPr>
        <w:t xml:space="preserve">Z winy kierującego doszło do 826 wypadków to jest 88,2%. W porównaniu do roku ubiegłego oznacza to spadek o 173 to jest 17,3%. Udział kierujących w strukturze sprawców zmniejszył się z 85,5% w roku ubiegłym do 88,2% obecnie. Głównymi przyczynami wypadków z winy kierujących pozostają: niedostosowanie prędkości do warunków panujących na drodze </w:t>
      </w:r>
      <w:r>
        <w:rPr>
          <w:rFonts w:ascii="Arial" w:hAnsi="Arial" w:cs="Arial"/>
          <w:sz w:val="22"/>
          <w:szCs w:val="22"/>
        </w:rPr>
        <w:br/>
      </w:r>
      <w:r w:rsidRPr="00296F34">
        <w:rPr>
          <w:rFonts w:ascii="Arial" w:hAnsi="Arial" w:cs="Arial"/>
          <w:sz w:val="22"/>
          <w:szCs w:val="22"/>
        </w:rPr>
        <w:t xml:space="preserve">– 230 to jest 27,8% (spadek o 25 to jest 9,8%). Pomimo spadku liczby wypadków odnotowano wzrost zabitych o 14 to jest 33,3%. W dalszej kolejności nieudzielenie pierwszeństwa przejazdu – 207 to jest 25,1% (spadek o 53 to jest 20,4%) oraz nieprawidłowe zachowanie wobec pieszych – 106 to jest 12,8% (spadek o 1 to jest 1,0%). Pomimo spadku liczby wypadków z udziałem pieszych odnotowano wzrost osób zabitych o 4 to jest 30,8%. </w:t>
      </w:r>
    </w:p>
    <w:p w14:paraId="1C6CDCA9" w14:textId="77777777" w:rsidR="00296F34" w:rsidRPr="00296F34" w:rsidRDefault="00296F34" w:rsidP="00296F34">
      <w:pPr>
        <w:pStyle w:val="Tekstpodstawowy2"/>
        <w:rPr>
          <w:rFonts w:ascii="Arial" w:hAnsi="Arial" w:cs="Arial"/>
          <w:sz w:val="22"/>
          <w:szCs w:val="22"/>
        </w:rPr>
      </w:pPr>
      <w:r w:rsidRPr="00296F34">
        <w:rPr>
          <w:rFonts w:ascii="Arial" w:hAnsi="Arial" w:cs="Arial"/>
          <w:sz w:val="22"/>
          <w:szCs w:val="22"/>
        </w:rPr>
        <w:t>Najwięcej zdarzeń drogowych spowodowali kierujący samochodami osobowymi – 567 to jest 60,5%.</w:t>
      </w:r>
    </w:p>
    <w:p w14:paraId="175A13B1" w14:textId="77777777" w:rsidR="00296F34" w:rsidRPr="00296F34" w:rsidRDefault="00296F34" w:rsidP="00296F34">
      <w:pPr>
        <w:pStyle w:val="Tekstpodstawowy2"/>
        <w:rPr>
          <w:rFonts w:ascii="Arial" w:hAnsi="Arial" w:cs="Arial"/>
          <w:i/>
          <w:sz w:val="22"/>
          <w:szCs w:val="22"/>
        </w:rPr>
      </w:pPr>
    </w:p>
    <w:p w14:paraId="75B22E09" w14:textId="1E1EFC77" w:rsidR="00296F34" w:rsidRPr="00296F34" w:rsidRDefault="00296F34" w:rsidP="00296F34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296F34">
        <w:rPr>
          <w:rFonts w:ascii="Arial" w:hAnsi="Arial" w:cs="Arial"/>
          <w:sz w:val="22"/>
          <w:szCs w:val="22"/>
        </w:rPr>
        <w:t xml:space="preserve">W 2020 roku, w wypadkach drogowych poszkodowanych zostało 42 dzieci do lat 14. </w:t>
      </w:r>
      <w:r>
        <w:rPr>
          <w:rFonts w:ascii="Arial" w:hAnsi="Arial" w:cs="Arial"/>
          <w:sz w:val="22"/>
          <w:szCs w:val="22"/>
        </w:rPr>
        <w:br/>
      </w:r>
      <w:r w:rsidRPr="00296F34">
        <w:rPr>
          <w:rFonts w:ascii="Arial" w:hAnsi="Arial" w:cs="Arial"/>
          <w:sz w:val="22"/>
          <w:szCs w:val="22"/>
        </w:rPr>
        <w:t>W porównaniu do roku ubiegłego oznacza to spadek o 40 to jest 48,8%. Najwięcej ofiar odnotowano wśród pieszych</w:t>
      </w:r>
      <w:r>
        <w:rPr>
          <w:rFonts w:ascii="Arial" w:hAnsi="Arial" w:cs="Arial"/>
          <w:sz w:val="22"/>
          <w:szCs w:val="22"/>
        </w:rPr>
        <w:t xml:space="preserve"> </w:t>
      </w:r>
      <w:r w:rsidRPr="00296F34">
        <w:rPr>
          <w:rFonts w:ascii="Arial" w:hAnsi="Arial" w:cs="Arial"/>
          <w:sz w:val="22"/>
          <w:szCs w:val="22"/>
        </w:rPr>
        <w:t>– 15 to jest 35,7%.</w:t>
      </w:r>
    </w:p>
    <w:p w14:paraId="4F9D0D13" w14:textId="77777777" w:rsidR="00296F34" w:rsidRPr="00296F34" w:rsidRDefault="00296F34" w:rsidP="00296F34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14:paraId="570B6AD7" w14:textId="6EAE68AD" w:rsidR="00296F34" w:rsidRPr="00296F34" w:rsidRDefault="00296F34" w:rsidP="00296F34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296F34">
        <w:rPr>
          <w:rFonts w:ascii="Arial" w:hAnsi="Arial" w:cs="Arial"/>
          <w:sz w:val="22"/>
          <w:szCs w:val="22"/>
        </w:rPr>
        <w:t xml:space="preserve">Kierujący w wieku 18 -24 lata spowodowali 163 wypadki, w wyniku których 34 osoby poniosły śmierć, a 198 doznało obrażeń. Głównymi przyczynami wypadków spowodowanych przez kierujących w tym przedziale wiekowym było niedostosowanie prędkość do warunków ruchu – 67 to jest 41,1% (poziom roku ubiegłego) oraz nieudzielenie pierwszeństwa przejazdu </w:t>
      </w:r>
      <w:r>
        <w:rPr>
          <w:rFonts w:ascii="Arial" w:hAnsi="Arial" w:cs="Arial"/>
          <w:sz w:val="22"/>
          <w:szCs w:val="22"/>
        </w:rPr>
        <w:br/>
      </w:r>
      <w:r w:rsidRPr="00296F34">
        <w:rPr>
          <w:rFonts w:ascii="Arial" w:hAnsi="Arial" w:cs="Arial"/>
          <w:sz w:val="22"/>
          <w:szCs w:val="22"/>
        </w:rPr>
        <w:t>– 32 to jest 19,6% (spadek o 4 to jest 11,1%).</w:t>
      </w:r>
      <w:r>
        <w:rPr>
          <w:rFonts w:ascii="Arial" w:hAnsi="Arial" w:cs="Arial"/>
          <w:sz w:val="22"/>
          <w:szCs w:val="22"/>
        </w:rPr>
        <w:t xml:space="preserve"> </w:t>
      </w:r>
      <w:r w:rsidRPr="00296F34">
        <w:rPr>
          <w:rFonts w:ascii="Arial" w:hAnsi="Arial" w:cs="Arial"/>
          <w:sz w:val="22"/>
          <w:szCs w:val="22"/>
        </w:rPr>
        <w:t xml:space="preserve">Na drogach naszego województwa </w:t>
      </w:r>
      <w:r>
        <w:rPr>
          <w:rFonts w:ascii="Arial" w:hAnsi="Arial" w:cs="Arial"/>
          <w:sz w:val="22"/>
          <w:szCs w:val="22"/>
        </w:rPr>
        <w:br/>
      </w:r>
      <w:r w:rsidRPr="00296F34">
        <w:rPr>
          <w:rFonts w:ascii="Arial" w:hAnsi="Arial" w:cs="Arial"/>
          <w:sz w:val="22"/>
          <w:szCs w:val="22"/>
        </w:rPr>
        <w:t xml:space="preserve">w zdarzeniach drogowych zginęły 22 osoby, a 159 doznało obrażeń w wieku 18 – 24 lata.  </w:t>
      </w:r>
    </w:p>
    <w:p w14:paraId="6C0EAB3F" w14:textId="77777777" w:rsidR="00296F34" w:rsidRPr="00296F34" w:rsidRDefault="00296F34" w:rsidP="00296F34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14:paraId="09CC745F" w14:textId="69537C52" w:rsidR="00296F34" w:rsidRPr="00296F34" w:rsidRDefault="00296F34" w:rsidP="00296F34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bookmarkStart w:id="0" w:name="_Hlk22122494"/>
      <w:r w:rsidRPr="00296F34">
        <w:rPr>
          <w:rFonts w:ascii="Arial" w:hAnsi="Arial" w:cs="Arial"/>
          <w:sz w:val="22"/>
          <w:szCs w:val="22"/>
        </w:rPr>
        <w:t xml:space="preserve">W 2020 roku rowerzyści uczestniczyli w 165 wypadkach drogowych, w wyniku których 22 rowerzystów poniosło śmierć, a 138 doznało obrażeń. W stosunku do roku ubiegłego </w:t>
      </w:r>
      <w:r w:rsidRPr="00296F34">
        <w:rPr>
          <w:rFonts w:ascii="Arial" w:hAnsi="Arial" w:cs="Arial"/>
          <w:sz w:val="22"/>
          <w:szCs w:val="22"/>
        </w:rPr>
        <w:lastRenderedPageBreak/>
        <w:t xml:space="preserve">odnotowano spadek liczby wypadków z ich udziałem o 5 to jest 2,9%, liczba osób zabitych pozostała na poziomie roku ubiegłego. Jednocześnie sami rowerzyści spowodowali </w:t>
      </w:r>
      <w:r>
        <w:rPr>
          <w:rFonts w:ascii="Arial" w:hAnsi="Arial" w:cs="Arial"/>
          <w:sz w:val="22"/>
          <w:szCs w:val="22"/>
        </w:rPr>
        <w:br/>
      </w:r>
      <w:r w:rsidRPr="00296F34">
        <w:rPr>
          <w:rFonts w:ascii="Arial" w:hAnsi="Arial" w:cs="Arial"/>
          <w:sz w:val="22"/>
          <w:szCs w:val="22"/>
        </w:rPr>
        <w:t>73 wypadki, oznacza to spadek w porównaniu do roku ubiegłego o 7 to jest 8,9%.</w:t>
      </w:r>
    </w:p>
    <w:bookmarkEnd w:id="0"/>
    <w:p w14:paraId="039903F5" w14:textId="77777777" w:rsidR="00296F34" w:rsidRPr="00296F34" w:rsidRDefault="00296F34" w:rsidP="00296F34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14:paraId="20397E43" w14:textId="0481241F" w:rsidR="00296F34" w:rsidRPr="00296F34" w:rsidRDefault="00296F34" w:rsidP="00296F34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296F34">
        <w:rPr>
          <w:rFonts w:ascii="Arial" w:hAnsi="Arial" w:cs="Arial"/>
          <w:sz w:val="22"/>
          <w:szCs w:val="22"/>
        </w:rPr>
        <w:t xml:space="preserve">Motorowerzyści uczestniczyli w 56 wypadkach drogowych, w wyniku których </w:t>
      </w:r>
      <w:r>
        <w:rPr>
          <w:rFonts w:ascii="Arial" w:hAnsi="Arial" w:cs="Arial"/>
          <w:sz w:val="22"/>
          <w:szCs w:val="22"/>
        </w:rPr>
        <w:br/>
      </w:r>
      <w:r w:rsidRPr="00296F34">
        <w:rPr>
          <w:rFonts w:ascii="Arial" w:hAnsi="Arial" w:cs="Arial"/>
          <w:sz w:val="22"/>
          <w:szCs w:val="22"/>
        </w:rPr>
        <w:t>5 motorowerzystów poniosło śmierć a 55 doznało obrażeń. W stosunku do roku ubiegłego odnotowano spadek liczby wypadków z ich udziałem o 6 to jest 9,7%. Jednocześnie sami motorowerzyści spowodowali 29 wypadków, oznacza to wzrost w porównaniu do roku ubiegłego o 3 to jest 11,5%.</w:t>
      </w:r>
    </w:p>
    <w:p w14:paraId="58AD82EA" w14:textId="77777777" w:rsidR="00296F34" w:rsidRPr="00296F34" w:rsidRDefault="00296F34" w:rsidP="00296F34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14:paraId="13843C27" w14:textId="3B8A2D78" w:rsidR="00296F34" w:rsidRPr="00296F34" w:rsidRDefault="00296F34" w:rsidP="00296F34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296F34">
        <w:rPr>
          <w:rFonts w:ascii="Arial" w:hAnsi="Arial" w:cs="Arial"/>
          <w:sz w:val="22"/>
          <w:szCs w:val="22"/>
        </w:rPr>
        <w:t xml:space="preserve">Motocykliści uczestniczyli w 96 wypadkach drogowych, w których 10 motocyklistów poniosło śmierć, a 90 doznało obrażeń. W stosunku do roku ubiegłego odnotowano spadek liczby wypadków z ich udziałem o 23 to jest 19,3%, spadek osób zabitych o 2 to jest 16,7% oraz osób rannych o 20 to jest 18,2%. Jednocześnie sami motocykliści spowodowali 53 wypadki drogowe, co oznacza wzrost o 4 to jest 8,2% w porównaniu do roku ubiegłego. </w:t>
      </w:r>
    </w:p>
    <w:p w14:paraId="53046248" w14:textId="182E93DA" w:rsidR="000C0DF6" w:rsidRPr="00296F34" w:rsidRDefault="000C0DF6">
      <w:pPr>
        <w:rPr>
          <w:sz w:val="22"/>
          <w:szCs w:val="22"/>
        </w:rPr>
      </w:pPr>
    </w:p>
    <w:p w14:paraId="45EFC3A7" w14:textId="77777777" w:rsidR="00296F34" w:rsidRPr="00296F34" w:rsidRDefault="00296F34" w:rsidP="00296F34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296F34">
        <w:rPr>
          <w:rFonts w:ascii="Arial" w:hAnsi="Arial" w:cs="Arial"/>
          <w:sz w:val="22"/>
          <w:szCs w:val="22"/>
        </w:rPr>
        <w:t xml:space="preserve">Według wstępnych danych uczestnicy ruchu drogowego będący pod działaniem alkoholu spowodowali 136 wypadków (wzrost o 20 to jest 17,2%) w wyniku których 21 osób poniosło śmierć (wzrost o 2 to jest 10,5%), a 140 doznało obrażeń (wzrost o 17 to jest 13,8%). Kierujący będący pod działaniem alkoholu spowodowali 121 wypadków, co w porównaniu do roku ubiegłego oznacza wzrost o 26 to jest 27,4%. Piesi spowodowali 13 wypadków, o  8 to jest 38,1% mniej w porównaniu do roku ubiegłego. </w:t>
      </w:r>
    </w:p>
    <w:p w14:paraId="1A31B137" w14:textId="77777777" w:rsidR="00296F34" w:rsidRPr="00296F34" w:rsidRDefault="00296F34" w:rsidP="00296F34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14:paraId="7F6852C2" w14:textId="77777777" w:rsidR="00296F34" w:rsidRPr="00296F34" w:rsidRDefault="00296F34" w:rsidP="00296F34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296F34">
        <w:rPr>
          <w:rFonts w:ascii="Arial" w:hAnsi="Arial" w:cs="Arial"/>
          <w:sz w:val="22"/>
          <w:szCs w:val="22"/>
        </w:rPr>
        <w:t>Na drogach krajowych województwa lubelskiego odnotowano 194 wypadki w wyniku, których 36 osób poniosło śmierć, a 219 doznało obrażeń. W porównaniu do roku ubiegłego liczba wypadków, osób zabitych oraz rannych uległa zmniejszeniu odpowiednio: o 77 to jest 28,4%, 18 to jest 33,3% oraz 99 to jest 31,1%. Procentowy udział zagrożenia na drogach krajowych, w stosunku do ogółu zdarzeń z ofiarami w ludziach na terenie województwa zmienił się odpowiednio: wypadków z 24,0% do 20,7%, zabitych z 31,8% do 23,2% oraz rannych z 26,1% do 22,9%.</w:t>
      </w:r>
    </w:p>
    <w:p w14:paraId="603BDD20" w14:textId="77777777" w:rsidR="00296F34" w:rsidRPr="00296F34" w:rsidRDefault="00296F34" w:rsidP="00296F34">
      <w:pPr>
        <w:pStyle w:val="Tekstpodstawowywcity"/>
        <w:spacing w:line="120" w:lineRule="auto"/>
        <w:ind w:firstLine="0"/>
        <w:rPr>
          <w:rFonts w:ascii="Arial" w:hAnsi="Arial" w:cs="Arial"/>
          <w:sz w:val="22"/>
          <w:szCs w:val="22"/>
        </w:rPr>
      </w:pPr>
    </w:p>
    <w:p w14:paraId="739F102E" w14:textId="5BFEC884" w:rsidR="00296F34" w:rsidRPr="00296F34" w:rsidRDefault="00296F34" w:rsidP="00296F34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296F34">
        <w:rPr>
          <w:rFonts w:ascii="Arial" w:hAnsi="Arial" w:cs="Arial"/>
          <w:sz w:val="22"/>
          <w:szCs w:val="22"/>
        </w:rPr>
        <w:t xml:space="preserve">Na pozostałych kategoriach dróg największy wzrost wypadków drogowych o 27 to jest 21,4% oraz osób rannych o 8 to jest 5,9%  odnotowano na drogach gminnych. Na drogach powiatowych nastąpił wzrost osób zabitych o 10 to jest 18,9%. Również w tej kategorii dróg odnotowano najwięcej wypadków - 401, osób zabitych - 63 oraz osób rannych - 398. Procentowy udział zagrożenia na drogach powiatowych w stosunku do ogółu zdarzeń </w:t>
      </w:r>
      <w:r>
        <w:rPr>
          <w:rFonts w:ascii="Arial" w:hAnsi="Arial" w:cs="Arial"/>
          <w:sz w:val="22"/>
          <w:szCs w:val="22"/>
        </w:rPr>
        <w:br/>
      </w:r>
      <w:r w:rsidRPr="00296F34">
        <w:rPr>
          <w:rFonts w:ascii="Arial" w:hAnsi="Arial" w:cs="Arial"/>
          <w:sz w:val="22"/>
          <w:szCs w:val="22"/>
        </w:rPr>
        <w:t>z ofiarami w ludziach na terenie województwa zmienił się odpowiednio: wypadków z 38,2% do 42,8%, zabitych z 31,2% do 40,6% oraz rannych z 37,0% do 41,7%.</w:t>
      </w:r>
    </w:p>
    <w:p w14:paraId="383CA2B5" w14:textId="77777777" w:rsidR="00296F34" w:rsidRPr="00296F34" w:rsidRDefault="00296F34" w:rsidP="00296F34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14:paraId="093AC61C" w14:textId="77777777" w:rsidR="00296F34" w:rsidRPr="00296F34" w:rsidRDefault="00296F34" w:rsidP="00296F34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296F34">
        <w:rPr>
          <w:rFonts w:ascii="Arial" w:hAnsi="Arial" w:cs="Arial"/>
          <w:sz w:val="22"/>
          <w:szCs w:val="22"/>
        </w:rPr>
        <w:t xml:space="preserve">W 2020 roku najwięcej wypadków odnotowano w miesiącu wrześniu – 123 wzrost o 23 to jest 23,0%, natomiast osób zabitych w październiku – 25 wzrost o 13 to jest 108,3%. </w:t>
      </w:r>
    </w:p>
    <w:p w14:paraId="2ECED72C" w14:textId="5C92EBEA" w:rsidR="00296F34" w:rsidRPr="00296F34" w:rsidRDefault="00296F34" w:rsidP="00296F34">
      <w:pPr>
        <w:jc w:val="both"/>
        <w:rPr>
          <w:rFonts w:ascii="Arial" w:hAnsi="Arial" w:cs="Arial"/>
          <w:bCs/>
          <w:sz w:val="22"/>
          <w:szCs w:val="22"/>
        </w:rPr>
      </w:pPr>
      <w:r w:rsidRPr="00296F34">
        <w:rPr>
          <w:rFonts w:ascii="Arial" w:hAnsi="Arial" w:cs="Arial"/>
          <w:bCs/>
          <w:sz w:val="22"/>
          <w:szCs w:val="22"/>
        </w:rPr>
        <w:t xml:space="preserve">Na przestrzeni tygodnia najwięcej wypadków – 151 oraz osób zabitych – 29 odnotowano </w:t>
      </w:r>
      <w:r>
        <w:rPr>
          <w:rFonts w:ascii="Arial" w:hAnsi="Arial" w:cs="Arial"/>
          <w:bCs/>
          <w:sz w:val="22"/>
          <w:szCs w:val="22"/>
        </w:rPr>
        <w:br/>
      </w:r>
      <w:r w:rsidRPr="00296F34">
        <w:rPr>
          <w:rFonts w:ascii="Arial" w:hAnsi="Arial" w:cs="Arial"/>
          <w:bCs/>
          <w:sz w:val="22"/>
          <w:szCs w:val="22"/>
        </w:rPr>
        <w:t xml:space="preserve">w piątek, natomiast osób rannych - 160 w poniedziałek. Wzrost osób zabitych odnotowano </w:t>
      </w:r>
      <w:r>
        <w:rPr>
          <w:rFonts w:ascii="Arial" w:hAnsi="Arial" w:cs="Arial"/>
          <w:bCs/>
          <w:sz w:val="22"/>
          <w:szCs w:val="22"/>
        </w:rPr>
        <w:br/>
      </w:r>
      <w:r w:rsidRPr="00296F34">
        <w:rPr>
          <w:rFonts w:ascii="Arial" w:hAnsi="Arial" w:cs="Arial"/>
          <w:bCs/>
          <w:sz w:val="22"/>
          <w:szCs w:val="22"/>
        </w:rPr>
        <w:t xml:space="preserve">w czwartek 8 to jest 40,0%, poniedziałek o 7  to jest 38,9% oraz w piątek o 6 to jest 26,1%. </w:t>
      </w:r>
    </w:p>
    <w:p w14:paraId="502172E6" w14:textId="77777777" w:rsidR="00296F34" w:rsidRPr="00296F34" w:rsidRDefault="00296F34" w:rsidP="00296F34">
      <w:pPr>
        <w:jc w:val="both"/>
        <w:rPr>
          <w:rFonts w:ascii="Arial" w:hAnsi="Arial" w:cs="Arial"/>
          <w:bCs/>
          <w:sz w:val="22"/>
          <w:szCs w:val="22"/>
        </w:rPr>
      </w:pPr>
    </w:p>
    <w:p w14:paraId="2E41B913" w14:textId="103FD3AA" w:rsidR="00296F34" w:rsidRPr="00296F34" w:rsidRDefault="00296F34" w:rsidP="00296F34">
      <w:pPr>
        <w:jc w:val="both"/>
        <w:rPr>
          <w:rFonts w:ascii="Arial" w:hAnsi="Arial" w:cs="Arial"/>
          <w:sz w:val="22"/>
          <w:szCs w:val="22"/>
        </w:rPr>
      </w:pPr>
      <w:r w:rsidRPr="00296F34">
        <w:rPr>
          <w:rFonts w:ascii="Arial" w:hAnsi="Arial" w:cs="Arial"/>
          <w:sz w:val="22"/>
          <w:szCs w:val="22"/>
        </w:rPr>
        <w:t>W ciągu doby najwięcej wypadków – 84 oraz osób rannych – 85 odnotowano między godz. 17</w:t>
      </w:r>
      <w:r w:rsidRPr="00296F34">
        <w:rPr>
          <w:rFonts w:ascii="Arial" w:hAnsi="Arial" w:cs="Arial"/>
          <w:sz w:val="22"/>
          <w:szCs w:val="22"/>
          <w:vertAlign w:val="superscript"/>
        </w:rPr>
        <w:t>00</w:t>
      </w:r>
      <w:r w:rsidRPr="00296F34">
        <w:rPr>
          <w:rFonts w:ascii="Arial" w:hAnsi="Arial" w:cs="Arial"/>
          <w:sz w:val="22"/>
          <w:szCs w:val="22"/>
        </w:rPr>
        <w:t xml:space="preserve"> a 17</w:t>
      </w:r>
      <w:r w:rsidRPr="00296F34">
        <w:rPr>
          <w:rFonts w:ascii="Arial" w:hAnsi="Arial" w:cs="Arial"/>
          <w:sz w:val="22"/>
          <w:szCs w:val="22"/>
          <w:vertAlign w:val="superscript"/>
        </w:rPr>
        <w:t>59</w:t>
      </w:r>
      <w:r w:rsidRPr="00296F34">
        <w:rPr>
          <w:rFonts w:ascii="Arial" w:hAnsi="Arial" w:cs="Arial"/>
          <w:sz w:val="22"/>
          <w:szCs w:val="22"/>
        </w:rPr>
        <w:t>, a osób zabitych – 15 między godz. 16</w:t>
      </w:r>
      <w:r w:rsidRPr="00296F34">
        <w:rPr>
          <w:rFonts w:ascii="Arial" w:hAnsi="Arial" w:cs="Arial"/>
          <w:sz w:val="22"/>
          <w:szCs w:val="22"/>
          <w:vertAlign w:val="superscript"/>
        </w:rPr>
        <w:t>00</w:t>
      </w:r>
      <w:r w:rsidRPr="00296F34">
        <w:rPr>
          <w:rFonts w:ascii="Arial" w:hAnsi="Arial" w:cs="Arial"/>
          <w:sz w:val="22"/>
          <w:szCs w:val="22"/>
        </w:rPr>
        <w:t>, a 16</w:t>
      </w:r>
      <w:r w:rsidRPr="00296F34">
        <w:rPr>
          <w:rFonts w:ascii="Arial" w:hAnsi="Arial" w:cs="Arial"/>
          <w:sz w:val="22"/>
          <w:szCs w:val="22"/>
          <w:vertAlign w:val="superscript"/>
        </w:rPr>
        <w:t>59</w:t>
      </w:r>
      <w:r w:rsidRPr="00296F34">
        <w:rPr>
          <w:rFonts w:ascii="Arial" w:hAnsi="Arial" w:cs="Arial"/>
          <w:sz w:val="22"/>
          <w:szCs w:val="22"/>
        </w:rPr>
        <w:t xml:space="preserve"> . Największy wzrost wypadków</w:t>
      </w:r>
      <w:r>
        <w:rPr>
          <w:rFonts w:ascii="Arial" w:hAnsi="Arial" w:cs="Arial"/>
          <w:sz w:val="22"/>
          <w:szCs w:val="22"/>
        </w:rPr>
        <w:br/>
      </w:r>
      <w:r w:rsidRPr="00296F34">
        <w:rPr>
          <w:rFonts w:ascii="Arial" w:hAnsi="Arial" w:cs="Arial"/>
          <w:sz w:val="22"/>
          <w:szCs w:val="22"/>
        </w:rPr>
        <w:t xml:space="preserve"> o 9 odnotowano między godz.6</w:t>
      </w:r>
      <w:r w:rsidRPr="00296F34">
        <w:rPr>
          <w:rFonts w:ascii="Arial" w:hAnsi="Arial" w:cs="Arial"/>
          <w:sz w:val="22"/>
          <w:szCs w:val="22"/>
          <w:vertAlign w:val="superscript"/>
        </w:rPr>
        <w:t>00</w:t>
      </w:r>
      <w:r w:rsidRPr="00296F34">
        <w:rPr>
          <w:rFonts w:ascii="Arial" w:hAnsi="Arial" w:cs="Arial"/>
          <w:sz w:val="22"/>
          <w:szCs w:val="22"/>
        </w:rPr>
        <w:t xml:space="preserve"> a 6</w:t>
      </w:r>
      <w:r w:rsidRPr="00296F34">
        <w:rPr>
          <w:rFonts w:ascii="Arial" w:hAnsi="Arial" w:cs="Arial"/>
          <w:sz w:val="22"/>
          <w:szCs w:val="22"/>
          <w:vertAlign w:val="superscript"/>
        </w:rPr>
        <w:t>59</w:t>
      </w:r>
      <w:r w:rsidRPr="00296F34">
        <w:rPr>
          <w:rFonts w:ascii="Arial" w:hAnsi="Arial" w:cs="Arial"/>
          <w:sz w:val="22"/>
          <w:szCs w:val="22"/>
        </w:rPr>
        <w:t xml:space="preserve"> , osób zabitych o 5 między godz. 19</w:t>
      </w:r>
      <w:r w:rsidRPr="00296F34">
        <w:rPr>
          <w:rFonts w:ascii="Arial" w:hAnsi="Arial" w:cs="Arial"/>
          <w:sz w:val="22"/>
          <w:szCs w:val="22"/>
          <w:vertAlign w:val="superscript"/>
        </w:rPr>
        <w:t>00</w:t>
      </w:r>
      <w:r w:rsidRPr="00296F34">
        <w:rPr>
          <w:rFonts w:ascii="Arial" w:hAnsi="Arial" w:cs="Arial"/>
          <w:sz w:val="22"/>
          <w:szCs w:val="22"/>
        </w:rPr>
        <w:t xml:space="preserve"> a 19</w:t>
      </w:r>
      <w:r w:rsidRPr="00296F34">
        <w:rPr>
          <w:rFonts w:ascii="Arial" w:hAnsi="Arial" w:cs="Arial"/>
          <w:sz w:val="22"/>
          <w:szCs w:val="22"/>
          <w:vertAlign w:val="superscript"/>
        </w:rPr>
        <w:t>59</w:t>
      </w:r>
      <w:r w:rsidRPr="00296F34">
        <w:rPr>
          <w:rFonts w:ascii="Arial" w:hAnsi="Arial" w:cs="Arial"/>
          <w:sz w:val="22"/>
          <w:szCs w:val="22"/>
        </w:rPr>
        <w:t>, a rannych  10 między godz. 22</w:t>
      </w:r>
      <w:r w:rsidRPr="00296F34">
        <w:rPr>
          <w:rFonts w:ascii="Arial" w:hAnsi="Arial" w:cs="Arial"/>
          <w:sz w:val="22"/>
          <w:szCs w:val="22"/>
          <w:vertAlign w:val="superscript"/>
        </w:rPr>
        <w:t>00</w:t>
      </w:r>
      <w:r w:rsidRPr="00296F34">
        <w:rPr>
          <w:rFonts w:ascii="Arial" w:hAnsi="Arial" w:cs="Arial"/>
          <w:sz w:val="22"/>
          <w:szCs w:val="22"/>
        </w:rPr>
        <w:t xml:space="preserve"> a 22</w:t>
      </w:r>
      <w:r w:rsidRPr="00296F34">
        <w:rPr>
          <w:rFonts w:ascii="Arial" w:hAnsi="Arial" w:cs="Arial"/>
          <w:sz w:val="22"/>
          <w:szCs w:val="22"/>
          <w:vertAlign w:val="superscript"/>
        </w:rPr>
        <w:t>59</w:t>
      </w:r>
      <w:r w:rsidRPr="00296F34">
        <w:rPr>
          <w:rFonts w:ascii="Arial" w:hAnsi="Arial" w:cs="Arial"/>
          <w:sz w:val="22"/>
          <w:szCs w:val="22"/>
        </w:rPr>
        <w:t>.</w:t>
      </w:r>
    </w:p>
    <w:p w14:paraId="4DEADB66" w14:textId="77777777" w:rsidR="00296F34" w:rsidRPr="00296F34" w:rsidRDefault="00296F34">
      <w:pPr>
        <w:rPr>
          <w:sz w:val="22"/>
          <w:szCs w:val="22"/>
        </w:rPr>
      </w:pPr>
    </w:p>
    <w:sectPr w:rsidR="00296F34" w:rsidRPr="0029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34"/>
    <w:rsid w:val="000C0DF6"/>
    <w:rsid w:val="002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9C7B"/>
  <w15:chartTrackingRefBased/>
  <w15:docId w15:val="{635B4C74-9296-4D30-8C47-C662268E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96F3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6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96F34"/>
    <w:pPr>
      <w:ind w:firstLine="9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6F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1001</Words>
  <Characters>6010</Characters>
  <Application>Microsoft Office Word</Application>
  <DocSecurity>0</DocSecurity>
  <Lines>50</Lines>
  <Paragraphs>13</Paragraphs>
  <ScaleCrop>false</ScaleCrop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Lublin</dc:creator>
  <cp:keywords/>
  <dc:description/>
  <cp:lastModifiedBy>KWP Lublin</cp:lastModifiedBy>
  <cp:revision>1</cp:revision>
  <dcterms:created xsi:type="dcterms:W3CDTF">2021-01-25T11:23:00Z</dcterms:created>
  <dcterms:modified xsi:type="dcterms:W3CDTF">2021-01-25T11:33:00Z</dcterms:modified>
</cp:coreProperties>
</file>