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C6778" w14:textId="77777777" w:rsidR="001333F0" w:rsidRDefault="001333F0" w:rsidP="00316E10">
      <w:pPr>
        <w:jc w:val="right"/>
        <w:rPr>
          <w:rFonts w:ascii="Verdana" w:hAnsi="Verdana"/>
          <w:sz w:val="18"/>
          <w:szCs w:val="18"/>
          <w:lang w:bidi="pl-PL"/>
        </w:rPr>
      </w:pPr>
    </w:p>
    <w:p w14:paraId="018E23F3" w14:textId="77777777" w:rsidR="00632B02" w:rsidRDefault="00632B02" w:rsidP="00316E10">
      <w:pPr>
        <w:jc w:val="right"/>
        <w:rPr>
          <w:rFonts w:ascii="Verdana" w:hAnsi="Verdana"/>
          <w:sz w:val="18"/>
          <w:szCs w:val="18"/>
          <w:lang w:bidi="pl-PL"/>
        </w:rPr>
      </w:pPr>
    </w:p>
    <w:p w14:paraId="732F2E67" w14:textId="316C8811" w:rsidR="00316E10" w:rsidRPr="00316E10" w:rsidRDefault="00316E10" w:rsidP="00316E10">
      <w:pPr>
        <w:jc w:val="right"/>
        <w:rPr>
          <w:rFonts w:ascii="Verdana" w:hAnsi="Verdana"/>
          <w:sz w:val="18"/>
          <w:szCs w:val="18"/>
          <w:lang w:bidi="pl-PL"/>
        </w:rPr>
      </w:pPr>
      <w:r w:rsidRPr="00316E10">
        <w:rPr>
          <w:rFonts w:ascii="Verdana" w:hAnsi="Verdana"/>
          <w:sz w:val="18"/>
          <w:szCs w:val="18"/>
          <w:lang w:bidi="pl-PL"/>
        </w:rPr>
        <w:t xml:space="preserve">Lublin, dnia  </w:t>
      </w:r>
      <w:r w:rsidR="00245548">
        <w:rPr>
          <w:rFonts w:ascii="Verdana" w:hAnsi="Verdana"/>
          <w:sz w:val="18"/>
          <w:szCs w:val="18"/>
          <w:lang w:bidi="pl-PL"/>
        </w:rPr>
        <w:t>31</w:t>
      </w:r>
      <w:r w:rsidRPr="00316E10">
        <w:rPr>
          <w:rFonts w:ascii="Verdana" w:hAnsi="Verdana"/>
          <w:sz w:val="18"/>
          <w:szCs w:val="18"/>
          <w:lang w:bidi="pl-PL"/>
        </w:rPr>
        <w:t xml:space="preserve">  </w:t>
      </w:r>
      <w:r w:rsidR="00850C54">
        <w:rPr>
          <w:rFonts w:ascii="Verdana" w:hAnsi="Verdana"/>
          <w:sz w:val="18"/>
          <w:szCs w:val="18"/>
          <w:lang w:bidi="pl-PL"/>
        </w:rPr>
        <w:t>grudni</w:t>
      </w:r>
      <w:r w:rsidR="003020A0">
        <w:rPr>
          <w:rFonts w:ascii="Verdana" w:hAnsi="Verdana"/>
          <w:sz w:val="18"/>
          <w:szCs w:val="18"/>
          <w:lang w:bidi="pl-PL"/>
        </w:rPr>
        <w:t>a</w:t>
      </w:r>
      <w:r w:rsidR="00E44941">
        <w:rPr>
          <w:rFonts w:ascii="Verdana" w:hAnsi="Verdana"/>
          <w:sz w:val="18"/>
          <w:szCs w:val="18"/>
          <w:lang w:bidi="pl-PL"/>
        </w:rPr>
        <w:t xml:space="preserve"> </w:t>
      </w:r>
      <w:r w:rsidRPr="00316E10">
        <w:rPr>
          <w:rFonts w:ascii="Verdana" w:hAnsi="Verdana"/>
          <w:sz w:val="18"/>
          <w:szCs w:val="18"/>
          <w:lang w:bidi="pl-PL"/>
        </w:rPr>
        <w:t>20</w:t>
      </w:r>
      <w:r w:rsidR="00E70767">
        <w:rPr>
          <w:rFonts w:ascii="Verdana" w:hAnsi="Verdana"/>
          <w:sz w:val="18"/>
          <w:szCs w:val="18"/>
          <w:lang w:bidi="pl-PL"/>
        </w:rPr>
        <w:t>20</w:t>
      </w:r>
      <w:r w:rsidRPr="00316E10">
        <w:rPr>
          <w:rFonts w:ascii="Verdana" w:hAnsi="Verdana"/>
          <w:sz w:val="18"/>
          <w:szCs w:val="18"/>
          <w:lang w:bidi="pl-PL"/>
        </w:rPr>
        <w:t xml:space="preserve"> r.</w:t>
      </w:r>
    </w:p>
    <w:p w14:paraId="4F5A9544" w14:textId="77777777" w:rsidR="00E65D17" w:rsidRDefault="00E65D17" w:rsidP="00E5613E">
      <w:pPr>
        <w:ind w:left="4956" w:hanging="4956"/>
        <w:contextualSpacing/>
        <w:jc w:val="both"/>
        <w:rPr>
          <w:rFonts w:ascii="Verdana" w:hAnsi="Verdana"/>
          <w:b/>
          <w:bCs/>
          <w:sz w:val="18"/>
          <w:szCs w:val="18"/>
          <w:lang w:bidi="pl-PL"/>
        </w:rPr>
      </w:pPr>
    </w:p>
    <w:p w14:paraId="09E29742" w14:textId="77777777" w:rsidR="00632B02" w:rsidRDefault="00632B02" w:rsidP="00E5613E">
      <w:pPr>
        <w:ind w:left="4956" w:hanging="4956"/>
        <w:contextualSpacing/>
        <w:jc w:val="both"/>
        <w:rPr>
          <w:rFonts w:ascii="Verdana" w:hAnsi="Verdana"/>
          <w:b/>
          <w:bCs/>
          <w:sz w:val="18"/>
          <w:szCs w:val="18"/>
          <w:lang w:bidi="pl-PL"/>
        </w:rPr>
      </w:pPr>
    </w:p>
    <w:p w14:paraId="7F8077C6" w14:textId="4A661921" w:rsidR="001333F0" w:rsidRDefault="00E5613E" w:rsidP="00E5613E">
      <w:pPr>
        <w:ind w:left="4956" w:hanging="4956"/>
        <w:contextualSpacing/>
        <w:jc w:val="both"/>
        <w:rPr>
          <w:rFonts w:ascii="Verdana" w:hAnsi="Verdana"/>
          <w:b/>
          <w:bCs/>
          <w:sz w:val="18"/>
          <w:szCs w:val="18"/>
          <w:lang w:bidi="pl-PL"/>
        </w:rPr>
      </w:pPr>
      <w:r>
        <w:rPr>
          <w:rFonts w:ascii="Verdana" w:hAnsi="Verdana"/>
          <w:b/>
          <w:bCs/>
          <w:sz w:val="18"/>
          <w:szCs w:val="18"/>
          <w:lang w:bidi="pl-PL"/>
        </w:rPr>
        <w:t>LU00-2020-</w:t>
      </w:r>
      <w:r w:rsidR="00245548">
        <w:rPr>
          <w:rFonts w:ascii="Verdana" w:hAnsi="Verdana"/>
          <w:b/>
          <w:bCs/>
          <w:sz w:val="18"/>
          <w:szCs w:val="18"/>
          <w:lang w:bidi="pl-PL"/>
        </w:rPr>
        <w:t>298213</w:t>
      </w:r>
    </w:p>
    <w:p w14:paraId="6EAAA6EB" w14:textId="54D17706" w:rsidR="008F0EC0" w:rsidRDefault="008F0EC0" w:rsidP="003A2835">
      <w:pPr>
        <w:ind w:left="4956"/>
        <w:contextualSpacing/>
        <w:jc w:val="both"/>
        <w:rPr>
          <w:rFonts w:ascii="Verdana" w:hAnsi="Verdana"/>
          <w:b/>
          <w:sz w:val="18"/>
          <w:szCs w:val="18"/>
        </w:rPr>
      </w:pPr>
    </w:p>
    <w:p w14:paraId="02CFF5ED" w14:textId="77777777" w:rsidR="00632B02" w:rsidRDefault="00632B02" w:rsidP="003A2835">
      <w:pPr>
        <w:ind w:left="4956"/>
        <w:contextualSpacing/>
        <w:jc w:val="both"/>
        <w:rPr>
          <w:rFonts w:ascii="Verdana" w:hAnsi="Verdana"/>
          <w:b/>
          <w:sz w:val="18"/>
          <w:szCs w:val="18"/>
        </w:rPr>
      </w:pPr>
    </w:p>
    <w:p w14:paraId="7A563569" w14:textId="465337E1" w:rsidR="003A2835" w:rsidRPr="00AA6A18" w:rsidRDefault="003A2835" w:rsidP="003A2835">
      <w:pPr>
        <w:ind w:left="4956"/>
        <w:contextualSpacing/>
        <w:jc w:val="both"/>
        <w:rPr>
          <w:rFonts w:ascii="Verdana" w:hAnsi="Verdana"/>
          <w:b/>
          <w:sz w:val="18"/>
          <w:szCs w:val="18"/>
        </w:rPr>
      </w:pPr>
      <w:r w:rsidRPr="00AA6A18">
        <w:rPr>
          <w:rFonts w:ascii="Verdana" w:hAnsi="Verdana"/>
          <w:b/>
          <w:sz w:val="18"/>
          <w:szCs w:val="18"/>
        </w:rPr>
        <w:t>otrzymują</w:t>
      </w:r>
    </w:p>
    <w:p w14:paraId="584BE538" w14:textId="77777777" w:rsidR="003A2835" w:rsidRPr="00AA6A18" w:rsidRDefault="003A2835" w:rsidP="003A2835">
      <w:pPr>
        <w:ind w:left="4956"/>
        <w:contextualSpacing/>
        <w:jc w:val="both"/>
        <w:rPr>
          <w:rFonts w:ascii="Verdana" w:hAnsi="Verdana"/>
          <w:b/>
          <w:sz w:val="18"/>
          <w:szCs w:val="18"/>
        </w:rPr>
      </w:pPr>
      <w:r w:rsidRPr="00AA6A18">
        <w:rPr>
          <w:rFonts w:ascii="Verdana" w:hAnsi="Verdana"/>
          <w:b/>
          <w:sz w:val="18"/>
          <w:szCs w:val="18"/>
        </w:rPr>
        <w:t>Uczestnicy postępowania</w:t>
      </w:r>
    </w:p>
    <w:p w14:paraId="72A57AB8" w14:textId="77777777" w:rsidR="003A2835" w:rsidRPr="00AA6A18" w:rsidRDefault="003A2835" w:rsidP="003A2835">
      <w:pPr>
        <w:ind w:left="4956"/>
        <w:contextualSpacing/>
        <w:jc w:val="both"/>
        <w:rPr>
          <w:rFonts w:ascii="Verdana" w:hAnsi="Verdana"/>
          <w:b/>
          <w:sz w:val="18"/>
          <w:szCs w:val="18"/>
        </w:rPr>
      </w:pPr>
      <w:r w:rsidRPr="00AA6A18">
        <w:rPr>
          <w:rFonts w:ascii="Verdana" w:hAnsi="Verdana"/>
          <w:b/>
          <w:sz w:val="18"/>
          <w:szCs w:val="18"/>
        </w:rPr>
        <w:t>wg rozdzielnika</w:t>
      </w:r>
    </w:p>
    <w:p w14:paraId="2EEFF079" w14:textId="7F1A4947" w:rsidR="001333F0" w:rsidRDefault="001333F0" w:rsidP="003A2835">
      <w:pPr>
        <w:contextualSpacing/>
        <w:jc w:val="both"/>
        <w:rPr>
          <w:rFonts w:ascii="Verdana" w:hAnsi="Verdana"/>
          <w:sz w:val="18"/>
          <w:szCs w:val="18"/>
        </w:rPr>
      </w:pPr>
    </w:p>
    <w:p w14:paraId="2E7A343D" w14:textId="2132D3EA" w:rsidR="00632B02" w:rsidRDefault="00632B02" w:rsidP="003A2835">
      <w:pPr>
        <w:contextualSpacing/>
        <w:jc w:val="both"/>
        <w:rPr>
          <w:rFonts w:ascii="Verdana" w:hAnsi="Verdana"/>
          <w:sz w:val="18"/>
          <w:szCs w:val="18"/>
        </w:rPr>
      </w:pPr>
    </w:p>
    <w:p w14:paraId="35F883FC" w14:textId="77777777" w:rsidR="00632B02" w:rsidRDefault="00632B02" w:rsidP="003A2835">
      <w:pPr>
        <w:contextualSpacing/>
        <w:jc w:val="both"/>
        <w:rPr>
          <w:rFonts w:ascii="Verdana" w:hAnsi="Verdana"/>
          <w:sz w:val="18"/>
          <w:szCs w:val="18"/>
        </w:rPr>
      </w:pPr>
    </w:p>
    <w:p w14:paraId="25EA5EBF" w14:textId="5FC1254F" w:rsidR="00316E10" w:rsidRPr="00DF0CF5" w:rsidRDefault="00316E10" w:rsidP="00316E10">
      <w:pPr>
        <w:contextualSpacing/>
        <w:jc w:val="both"/>
        <w:rPr>
          <w:rFonts w:ascii="Verdana" w:hAnsi="Verdana" w:cs="Verdana"/>
          <w:bCs/>
          <w:i/>
          <w:color w:val="000000"/>
          <w:kern w:val="1"/>
          <w:sz w:val="18"/>
          <w:szCs w:val="18"/>
          <w:lang w:eastAsia="zh-CN" w:bidi="pl-PL"/>
        </w:rPr>
      </w:pPr>
      <w:r w:rsidRPr="00316E10">
        <w:rPr>
          <w:rFonts w:ascii="Verdana" w:hAnsi="Verdana" w:cs="Verdana"/>
          <w:i/>
          <w:color w:val="000000"/>
          <w:kern w:val="1"/>
          <w:sz w:val="18"/>
          <w:szCs w:val="18"/>
          <w:lang w:eastAsia="zh-CN" w:bidi="pl-PL"/>
        </w:rPr>
        <w:t xml:space="preserve">dotyczy: przetargu </w:t>
      </w:r>
      <w:r w:rsidRPr="00DF0CF5">
        <w:rPr>
          <w:rFonts w:ascii="Verdana" w:hAnsi="Verdana" w:cs="Verdana"/>
          <w:i/>
          <w:color w:val="000000"/>
          <w:kern w:val="1"/>
          <w:sz w:val="18"/>
          <w:szCs w:val="18"/>
          <w:lang w:eastAsia="zh-CN" w:bidi="pl-PL"/>
        </w:rPr>
        <w:t xml:space="preserve">nieograniczonego </w:t>
      </w:r>
      <w:r w:rsidR="00E44941" w:rsidRPr="00DF0CF5">
        <w:rPr>
          <w:rFonts w:ascii="Verdana" w:hAnsi="Verdana" w:cs="Verdana"/>
          <w:i/>
          <w:iCs/>
          <w:color w:val="000000"/>
          <w:kern w:val="1"/>
          <w:sz w:val="18"/>
          <w:szCs w:val="18"/>
          <w:lang w:eastAsia="zh-CN" w:bidi="pl-PL"/>
        </w:rPr>
        <w:t>p</w:t>
      </w:r>
      <w:r w:rsidR="00DF0CF5" w:rsidRPr="00DF0CF5">
        <w:rPr>
          <w:rFonts w:ascii="Verdana" w:hAnsi="Verdana" w:cs="Verdana"/>
          <w:i/>
          <w:iCs/>
          <w:color w:val="000000"/>
          <w:kern w:val="1"/>
          <w:sz w:val="18"/>
          <w:szCs w:val="18"/>
          <w:lang w:eastAsia="zh-CN" w:bidi="pl-PL"/>
        </w:rPr>
        <w:t>n</w:t>
      </w:r>
      <w:bookmarkStart w:id="0" w:name="_Hlk55811504"/>
      <w:r w:rsidR="00E44941" w:rsidRPr="00DF0CF5">
        <w:rPr>
          <w:rFonts w:ascii="Verdana" w:hAnsi="Verdana" w:cs="Verdana"/>
          <w:i/>
          <w:iCs/>
          <w:color w:val="000000"/>
          <w:kern w:val="1"/>
          <w:sz w:val="18"/>
          <w:szCs w:val="18"/>
          <w:lang w:eastAsia="zh-CN" w:bidi="pl-PL"/>
        </w:rPr>
        <w:t>.:</w:t>
      </w:r>
      <w:bookmarkStart w:id="1" w:name="_Hlk2257435"/>
      <w:r w:rsidR="00E44941" w:rsidRPr="00E44941">
        <w:rPr>
          <w:rFonts w:ascii="Verdana" w:hAnsi="Verdana" w:cs="Verdana"/>
          <w:b/>
          <w:i/>
          <w:iCs/>
          <w:color w:val="000000"/>
          <w:kern w:val="1"/>
          <w:sz w:val="18"/>
          <w:szCs w:val="18"/>
          <w:lang w:eastAsia="zh-CN" w:bidi="pl-PL"/>
        </w:rPr>
        <w:t xml:space="preserve"> </w:t>
      </w:r>
      <w:bookmarkEnd w:id="1"/>
      <w:r w:rsidR="00D278C3" w:rsidRPr="00D278C3">
        <w:rPr>
          <w:rFonts w:ascii="Verdana" w:hAnsi="Verdana"/>
          <w:b/>
          <w:sz w:val="18"/>
          <w:szCs w:val="18"/>
        </w:rPr>
        <w:t>„</w:t>
      </w:r>
      <w:bookmarkStart w:id="2" w:name="_Hlk40090625"/>
      <w:bookmarkStart w:id="3" w:name="_Hlk59114597"/>
      <w:r w:rsidR="00850C54" w:rsidRPr="00850C54">
        <w:rPr>
          <w:rFonts w:ascii="Verdana" w:hAnsi="Verdana"/>
          <w:b/>
          <w:sz w:val="18"/>
          <w:szCs w:val="18"/>
        </w:rPr>
        <w:t xml:space="preserve">Opracowanie dokumentacji projektowo-kosztorysowej pn. „Budowa budynku koszarowego dla potrzeb Oddziału Prewencji Policji w Lublinie i Samodzielnego Pododdziału </w:t>
      </w:r>
      <w:proofErr w:type="spellStart"/>
      <w:r w:rsidR="00850C54" w:rsidRPr="00850C54">
        <w:rPr>
          <w:rFonts w:ascii="Verdana" w:hAnsi="Verdana"/>
          <w:b/>
          <w:sz w:val="18"/>
          <w:szCs w:val="18"/>
        </w:rPr>
        <w:t>Kontrterrorystycznego</w:t>
      </w:r>
      <w:proofErr w:type="spellEnd"/>
      <w:r w:rsidR="00850C54" w:rsidRPr="00850C54">
        <w:rPr>
          <w:rFonts w:ascii="Verdana" w:hAnsi="Verdana"/>
          <w:b/>
          <w:sz w:val="18"/>
          <w:szCs w:val="18"/>
        </w:rPr>
        <w:t xml:space="preserve"> Policji w Lublinie”</w:t>
      </w:r>
      <w:bookmarkEnd w:id="0"/>
      <w:bookmarkEnd w:id="2"/>
      <w:bookmarkEnd w:id="3"/>
      <w:r w:rsidR="00D278C3" w:rsidRPr="00D278C3">
        <w:rPr>
          <w:rFonts w:ascii="Verdana" w:eastAsia="Calibri" w:hAnsi="Verdana"/>
          <w:sz w:val="18"/>
          <w:szCs w:val="18"/>
          <w:lang w:eastAsia="en-US"/>
        </w:rPr>
        <w:t xml:space="preserve">, nr referencyjny </w:t>
      </w:r>
      <w:r w:rsidR="00850C54">
        <w:rPr>
          <w:rFonts w:ascii="Verdana" w:eastAsia="Calibri" w:hAnsi="Verdana"/>
          <w:sz w:val="18"/>
          <w:szCs w:val="18"/>
          <w:lang w:eastAsia="en-US"/>
        </w:rPr>
        <w:t>70/64</w:t>
      </w:r>
      <w:r w:rsidR="00D278C3" w:rsidRPr="00D278C3">
        <w:rPr>
          <w:rFonts w:ascii="Verdana" w:eastAsia="Calibri" w:hAnsi="Verdana"/>
          <w:sz w:val="18"/>
          <w:szCs w:val="18"/>
          <w:lang w:eastAsia="en-US"/>
        </w:rPr>
        <w:t>/20/SZP/</w:t>
      </w:r>
      <w:r w:rsidR="00850C54">
        <w:rPr>
          <w:rFonts w:ascii="Verdana" w:eastAsia="Calibri" w:hAnsi="Verdana"/>
          <w:sz w:val="18"/>
          <w:szCs w:val="18"/>
          <w:lang w:eastAsia="en-US"/>
        </w:rPr>
        <w:t>U</w:t>
      </w:r>
      <w:r w:rsidR="00D278C3" w:rsidRPr="00D278C3">
        <w:rPr>
          <w:rFonts w:ascii="Verdana" w:eastAsia="Calibri" w:hAnsi="Verdana"/>
          <w:sz w:val="18"/>
          <w:szCs w:val="18"/>
          <w:lang w:eastAsia="en-US"/>
        </w:rPr>
        <w:t>.</w:t>
      </w:r>
    </w:p>
    <w:p w14:paraId="1CA6C9C4" w14:textId="19EC3B6F" w:rsidR="001333F0" w:rsidRDefault="001333F0" w:rsidP="003A2835">
      <w:pPr>
        <w:contextualSpacing/>
        <w:jc w:val="both"/>
        <w:rPr>
          <w:rFonts w:ascii="Verdana" w:hAnsi="Verdana"/>
          <w:i/>
          <w:sz w:val="18"/>
          <w:szCs w:val="18"/>
        </w:rPr>
      </w:pPr>
    </w:p>
    <w:p w14:paraId="16B0BF7C" w14:textId="77777777" w:rsidR="00632B02" w:rsidRDefault="00632B02" w:rsidP="003A2835">
      <w:pPr>
        <w:contextualSpacing/>
        <w:jc w:val="both"/>
        <w:rPr>
          <w:rFonts w:ascii="Verdana" w:hAnsi="Verdana"/>
          <w:i/>
          <w:sz w:val="18"/>
          <w:szCs w:val="18"/>
        </w:rPr>
      </w:pPr>
    </w:p>
    <w:p w14:paraId="0CA0A71D" w14:textId="49D728EB" w:rsidR="003A2835" w:rsidRPr="00A6129D" w:rsidRDefault="003A2835" w:rsidP="00DF0CF5">
      <w:pPr>
        <w:jc w:val="both"/>
        <w:rPr>
          <w:rFonts w:ascii="Verdana" w:hAnsi="Verdana"/>
          <w:sz w:val="18"/>
          <w:szCs w:val="18"/>
        </w:rPr>
      </w:pPr>
      <w:r w:rsidRPr="00A6129D">
        <w:rPr>
          <w:rFonts w:ascii="Verdana" w:hAnsi="Verdana"/>
          <w:sz w:val="18"/>
          <w:szCs w:val="18"/>
        </w:rPr>
        <w:t>Informuję, że do Zamawiającego w w/w postępowaniu wpłynęł</w:t>
      </w:r>
      <w:r w:rsidR="00632B02">
        <w:rPr>
          <w:rFonts w:ascii="Verdana" w:hAnsi="Verdana"/>
          <w:sz w:val="18"/>
          <w:szCs w:val="18"/>
        </w:rPr>
        <w:t>o</w:t>
      </w:r>
      <w:r w:rsidRPr="00A6129D">
        <w:rPr>
          <w:rFonts w:ascii="Verdana" w:hAnsi="Verdana"/>
          <w:sz w:val="18"/>
          <w:szCs w:val="18"/>
        </w:rPr>
        <w:t xml:space="preserve"> pytani</w:t>
      </w:r>
      <w:r w:rsidR="00632B02">
        <w:rPr>
          <w:rFonts w:ascii="Verdana" w:hAnsi="Verdana"/>
          <w:sz w:val="18"/>
          <w:szCs w:val="18"/>
        </w:rPr>
        <w:t>e</w:t>
      </w:r>
      <w:r w:rsidRPr="00A6129D">
        <w:rPr>
          <w:rFonts w:ascii="Verdana" w:hAnsi="Verdana"/>
          <w:sz w:val="18"/>
          <w:szCs w:val="18"/>
        </w:rPr>
        <w:t xml:space="preserve">. </w:t>
      </w:r>
      <w:r w:rsidRPr="00A6129D">
        <w:rPr>
          <w:rFonts w:ascii="Verdana" w:hAnsi="Verdana"/>
          <w:sz w:val="18"/>
          <w:szCs w:val="18"/>
          <w:lang w:bidi="pl-PL"/>
        </w:rPr>
        <w:t>Zgodnie z art. 38 ust. 1 i 2 ustawy z dnia 29 stycznia 2004 r. Prawo zamówień publicznych (Dz. U. z 201</w:t>
      </w:r>
      <w:r w:rsidR="000E0BE1" w:rsidRPr="00A6129D">
        <w:rPr>
          <w:rFonts w:ascii="Verdana" w:hAnsi="Verdana"/>
          <w:sz w:val="18"/>
          <w:szCs w:val="18"/>
          <w:lang w:bidi="pl-PL"/>
        </w:rPr>
        <w:t>9</w:t>
      </w:r>
      <w:r w:rsidRPr="00A6129D">
        <w:rPr>
          <w:rFonts w:ascii="Verdana" w:hAnsi="Verdana"/>
          <w:sz w:val="18"/>
          <w:szCs w:val="18"/>
          <w:lang w:bidi="pl-PL"/>
        </w:rPr>
        <w:t xml:space="preserve"> r. poz. </w:t>
      </w:r>
      <w:r w:rsidR="008C6311" w:rsidRPr="00A6129D">
        <w:rPr>
          <w:rFonts w:ascii="Verdana" w:hAnsi="Verdana"/>
          <w:sz w:val="18"/>
          <w:szCs w:val="18"/>
          <w:lang w:bidi="pl-PL"/>
        </w:rPr>
        <w:t>1</w:t>
      </w:r>
      <w:r w:rsidR="000E0BE1" w:rsidRPr="00A6129D">
        <w:rPr>
          <w:rFonts w:ascii="Verdana" w:hAnsi="Verdana"/>
          <w:sz w:val="18"/>
          <w:szCs w:val="18"/>
          <w:lang w:bidi="pl-PL"/>
        </w:rPr>
        <w:t>894</w:t>
      </w:r>
      <w:r w:rsidR="00DF0CF5" w:rsidRPr="00A6129D">
        <w:rPr>
          <w:rFonts w:ascii="Verdana" w:hAnsi="Verdana"/>
          <w:sz w:val="18"/>
          <w:szCs w:val="18"/>
          <w:lang w:bidi="pl-PL"/>
        </w:rPr>
        <w:t xml:space="preserve"> ze zm.</w:t>
      </w:r>
      <w:r w:rsidRPr="00A6129D">
        <w:rPr>
          <w:rFonts w:ascii="Verdana" w:hAnsi="Verdana"/>
          <w:sz w:val="18"/>
          <w:szCs w:val="18"/>
          <w:lang w:bidi="pl-PL"/>
        </w:rPr>
        <w:t xml:space="preserve">) Zamawiający przedstawia poniżej </w:t>
      </w:r>
      <w:r w:rsidR="00632B02">
        <w:rPr>
          <w:rFonts w:ascii="Verdana" w:hAnsi="Verdana"/>
          <w:sz w:val="18"/>
          <w:szCs w:val="18"/>
          <w:lang w:bidi="pl-PL"/>
        </w:rPr>
        <w:t>jego</w:t>
      </w:r>
      <w:r w:rsidRPr="00A6129D">
        <w:rPr>
          <w:rFonts w:ascii="Verdana" w:hAnsi="Verdana"/>
          <w:sz w:val="18"/>
          <w:szCs w:val="18"/>
          <w:lang w:bidi="pl-PL"/>
        </w:rPr>
        <w:t xml:space="preserve"> treść wraz z odpowiedzi</w:t>
      </w:r>
      <w:r w:rsidR="00632B02">
        <w:rPr>
          <w:rFonts w:ascii="Verdana" w:hAnsi="Verdana"/>
          <w:sz w:val="18"/>
          <w:szCs w:val="18"/>
          <w:lang w:bidi="pl-PL"/>
        </w:rPr>
        <w:t>ą</w:t>
      </w:r>
      <w:r w:rsidRPr="00A6129D">
        <w:rPr>
          <w:rFonts w:ascii="Verdana" w:hAnsi="Verdana"/>
          <w:sz w:val="18"/>
          <w:szCs w:val="18"/>
          <w:lang w:bidi="pl-PL"/>
        </w:rPr>
        <w:t>:</w:t>
      </w:r>
    </w:p>
    <w:p w14:paraId="0A37ABA0" w14:textId="15AEA754" w:rsidR="00587A33" w:rsidRDefault="00587A33" w:rsidP="00DF0CF5">
      <w:pPr>
        <w:jc w:val="both"/>
        <w:rPr>
          <w:rFonts w:ascii="Verdana" w:hAnsi="Verdana"/>
          <w:b/>
          <w:bCs/>
          <w:i/>
          <w:sz w:val="18"/>
          <w:szCs w:val="18"/>
          <w:lang w:bidi="pl-PL"/>
        </w:rPr>
      </w:pPr>
    </w:p>
    <w:p w14:paraId="68560C97" w14:textId="77777777" w:rsidR="00632B02" w:rsidRPr="00A6129D" w:rsidRDefault="00632B02" w:rsidP="00DF0CF5">
      <w:pPr>
        <w:jc w:val="both"/>
        <w:rPr>
          <w:rFonts w:ascii="Verdana" w:hAnsi="Verdana"/>
          <w:b/>
          <w:bCs/>
          <w:i/>
          <w:sz w:val="18"/>
          <w:szCs w:val="18"/>
          <w:lang w:bidi="pl-PL"/>
        </w:rPr>
      </w:pPr>
    </w:p>
    <w:p w14:paraId="47463F4B" w14:textId="64E03F58" w:rsidR="001333F0" w:rsidRPr="00A6129D" w:rsidRDefault="00D278C3" w:rsidP="00DF0CF5">
      <w:pPr>
        <w:jc w:val="both"/>
        <w:rPr>
          <w:rFonts w:ascii="Verdana" w:hAnsi="Verdana"/>
          <w:b/>
          <w:bCs/>
          <w:i/>
          <w:sz w:val="18"/>
          <w:szCs w:val="18"/>
          <w:lang w:bidi="pl-PL"/>
        </w:rPr>
      </w:pPr>
      <w:r w:rsidRPr="00A6129D">
        <w:rPr>
          <w:rFonts w:ascii="Verdana" w:hAnsi="Verdana"/>
          <w:b/>
          <w:bCs/>
          <w:i/>
          <w:sz w:val="18"/>
          <w:szCs w:val="18"/>
          <w:lang w:bidi="pl-PL"/>
        </w:rPr>
        <w:t xml:space="preserve">Pytanie </w:t>
      </w:r>
    </w:p>
    <w:p w14:paraId="0A475601" w14:textId="0D3E3F3D" w:rsidR="00850C54" w:rsidRPr="00A6129D" w:rsidRDefault="00850C54" w:rsidP="00850C54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i/>
          <w:sz w:val="18"/>
          <w:szCs w:val="18"/>
          <w:lang w:bidi="pl-PL"/>
        </w:rPr>
      </w:pPr>
      <w:r w:rsidRPr="00A6129D">
        <w:rPr>
          <w:rFonts w:ascii="Verdana" w:hAnsi="Verdana"/>
          <w:bCs/>
          <w:i/>
          <w:sz w:val="18"/>
          <w:szCs w:val="18"/>
          <w:lang w:bidi="pl-PL"/>
        </w:rPr>
        <w:t>„</w:t>
      </w:r>
      <w:r w:rsidRPr="00A6129D">
        <w:rPr>
          <w:rFonts w:ascii="Verdana" w:hAnsi="Verdana"/>
          <w:bCs/>
          <w:i/>
          <w:sz w:val="18"/>
          <w:szCs w:val="18"/>
          <w:lang w:bidi="pl-PL"/>
        </w:rPr>
        <w:t>Uprzejmie proszę o wskazanie prawidłowej informacji, dotyczącej okresu, w którym wykonano projekty budowlane.</w:t>
      </w:r>
    </w:p>
    <w:p w14:paraId="6DBB2D91" w14:textId="77777777" w:rsidR="00850C54" w:rsidRPr="00A6129D" w:rsidRDefault="00850C54" w:rsidP="00850C54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i/>
          <w:sz w:val="18"/>
          <w:szCs w:val="18"/>
          <w:lang w:bidi="pl-PL"/>
        </w:rPr>
      </w:pPr>
      <w:r w:rsidRPr="00A6129D">
        <w:rPr>
          <w:rFonts w:ascii="Verdana" w:hAnsi="Verdana"/>
          <w:bCs/>
          <w:i/>
          <w:sz w:val="18"/>
          <w:szCs w:val="18"/>
          <w:lang w:bidi="pl-PL"/>
        </w:rPr>
        <w:t>W Specyfikacji Istotnych Warunków Zamówienia na stronie 12 jest to 7 lat, natomiast w opisie przedmiotu</w:t>
      </w:r>
    </w:p>
    <w:p w14:paraId="560736DC" w14:textId="78E65EBD" w:rsidR="00D278C3" w:rsidRPr="00A6129D" w:rsidRDefault="00850C54" w:rsidP="00850C54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i/>
          <w:sz w:val="18"/>
          <w:szCs w:val="18"/>
          <w:lang w:bidi="pl-PL"/>
        </w:rPr>
      </w:pPr>
      <w:r w:rsidRPr="00A6129D">
        <w:rPr>
          <w:rFonts w:ascii="Verdana" w:hAnsi="Verdana"/>
          <w:bCs/>
          <w:i/>
          <w:sz w:val="18"/>
          <w:szCs w:val="18"/>
          <w:lang w:bidi="pl-PL"/>
        </w:rPr>
        <w:t>zamówienia na stronie 5 widnieje 5 lat.</w:t>
      </w:r>
      <w:r w:rsidRPr="00A6129D">
        <w:rPr>
          <w:rFonts w:ascii="Verdana" w:hAnsi="Verdana"/>
          <w:bCs/>
          <w:i/>
          <w:sz w:val="18"/>
          <w:szCs w:val="18"/>
          <w:lang w:bidi="pl-PL"/>
        </w:rPr>
        <w:t>”</w:t>
      </w:r>
    </w:p>
    <w:p w14:paraId="0600C964" w14:textId="482DFD35" w:rsidR="008A0219" w:rsidRDefault="008A0219" w:rsidP="005A3C5B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757B9DD" w14:textId="77777777" w:rsidR="00632B02" w:rsidRPr="00A6129D" w:rsidRDefault="00632B02" w:rsidP="005A3C5B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2B9C7A1" w14:textId="09EAF31B" w:rsidR="008A0219" w:rsidRPr="00A6129D" w:rsidRDefault="00D4442A" w:rsidP="005A3C5B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A6129D">
        <w:rPr>
          <w:rFonts w:ascii="Verdana" w:hAnsi="Verdana"/>
          <w:b/>
          <w:bCs/>
          <w:sz w:val="18"/>
          <w:szCs w:val="18"/>
        </w:rPr>
        <w:t>Odpowiedź</w:t>
      </w:r>
      <w:r w:rsidR="008A0219" w:rsidRPr="00A6129D">
        <w:rPr>
          <w:rFonts w:ascii="Verdana" w:hAnsi="Verdana"/>
          <w:b/>
          <w:bCs/>
          <w:sz w:val="18"/>
          <w:szCs w:val="18"/>
        </w:rPr>
        <w:t xml:space="preserve"> na pytanie </w:t>
      </w:r>
    </w:p>
    <w:p w14:paraId="0C0AAE79" w14:textId="58790D29" w:rsidR="00A6129D" w:rsidRPr="00A6129D" w:rsidRDefault="008A0219" w:rsidP="00850C54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A6129D">
        <w:rPr>
          <w:rFonts w:ascii="Verdana" w:hAnsi="Verdana"/>
          <w:sz w:val="18"/>
          <w:szCs w:val="18"/>
        </w:rPr>
        <w:t xml:space="preserve">Zamawiający informuje, że </w:t>
      </w:r>
      <w:r w:rsidR="006232C6" w:rsidRPr="00A6129D">
        <w:rPr>
          <w:rFonts w:ascii="Verdana" w:hAnsi="Verdana"/>
          <w:sz w:val="18"/>
          <w:szCs w:val="18"/>
        </w:rPr>
        <w:t>z zapisów SIWZ</w:t>
      </w:r>
      <w:r w:rsidR="00DA569A">
        <w:rPr>
          <w:rFonts w:ascii="Verdana" w:hAnsi="Verdana"/>
          <w:sz w:val="18"/>
          <w:szCs w:val="18"/>
        </w:rPr>
        <w:t xml:space="preserve"> oraz ogłoszenia o zamówieniu</w:t>
      </w:r>
      <w:r w:rsidR="006232C6" w:rsidRPr="00A6129D">
        <w:rPr>
          <w:rFonts w:ascii="Verdana" w:hAnsi="Verdana"/>
          <w:sz w:val="18"/>
          <w:szCs w:val="18"/>
        </w:rPr>
        <w:t xml:space="preserve"> </w:t>
      </w:r>
      <w:r w:rsidR="00D75A06" w:rsidRPr="00A6129D">
        <w:rPr>
          <w:rFonts w:ascii="Verdana" w:hAnsi="Verdana"/>
          <w:sz w:val="18"/>
          <w:szCs w:val="18"/>
        </w:rPr>
        <w:t>wynika</w:t>
      </w:r>
      <w:r w:rsidR="006232C6" w:rsidRPr="00A6129D">
        <w:rPr>
          <w:rFonts w:ascii="Verdana" w:hAnsi="Verdana"/>
          <w:sz w:val="18"/>
          <w:szCs w:val="18"/>
        </w:rPr>
        <w:t xml:space="preserve">, </w:t>
      </w:r>
      <w:r w:rsidR="00A6129D" w:rsidRPr="00A6129D">
        <w:rPr>
          <w:rFonts w:ascii="Verdana" w:hAnsi="Verdana"/>
          <w:sz w:val="18"/>
          <w:szCs w:val="18"/>
        </w:rPr>
        <w:t>że:</w:t>
      </w:r>
    </w:p>
    <w:p w14:paraId="20985FDF" w14:textId="586BCC68" w:rsidR="00A6129D" w:rsidRPr="00A6129D" w:rsidRDefault="004119E0" w:rsidP="004119E0">
      <w:pPr>
        <w:pStyle w:val="Tekstpodstawowy"/>
        <w:numPr>
          <w:ilvl w:val="0"/>
          <w:numId w:val="40"/>
        </w:numPr>
        <w:ind w:left="284" w:hanging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określ</w:t>
      </w:r>
      <w:r w:rsidR="00A6129D" w:rsidRPr="00A6129D">
        <w:rPr>
          <w:rFonts w:ascii="Verdana" w:hAnsi="Verdana"/>
          <w:sz w:val="18"/>
          <w:szCs w:val="18"/>
        </w:rPr>
        <w:t xml:space="preserve">ony przez Zamawiającego warunek udziału w postępowaniu dotyczący </w:t>
      </w:r>
      <w:r w:rsidR="00A6129D" w:rsidRPr="00A6129D">
        <w:rPr>
          <w:rFonts w:ascii="Verdana" w:hAnsi="Verdana"/>
          <w:bCs/>
          <w:sz w:val="18"/>
          <w:szCs w:val="18"/>
        </w:rPr>
        <w:t>zdolności technicznej lub zawodowej</w:t>
      </w:r>
      <w:r w:rsidR="001A6424">
        <w:rPr>
          <w:rFonts w:ascii="Verdana" w:hAnsi="Verdana"/>
          <w:bCs/>
          <w:sz w:val="18"/>
          <w:szCs w:val="18"/>
        </w:rPr>
        <w:t>, który muszą spełniać wykonawcy</w:t>
      </w:r>
      <w:r>
        <w:rPr>
          <w:rFonts w:ascii="Verdana" w:hAnsi="Verdana"/>
          <w:bCs/>
          <w:sz w:val="18"/>
          <w:szCs w:val="18"/>
        </w:rPr>
        <w:t>,</w:t>
      </w:r>
      <w:r w:rsidR="001A6424">
        <w:rPr>
          <w:rFonts w:ascii="Verdana" w:hAnsi="Verdana"/>
          <w:bCs/>
          <w:sz w:val="18"/>
          <w:szCs w:val="18"/>
        </w:rPr>
        <w:t xml:space="preserve"> </w:t>
      </w:r>
      <w:r w:rsidR="00A6129D" w:rsidRPr="00A6129D">
        <w:rPr>
          <w:rFonts w:ascii="Verdana" w:hAnsi="Verdana"/>
          <w:bCs/>
          <w:sz w:val="18"/>
          <w:szCs w:val="18"/>
        </w:rPr>
        <w:t xml:space="preserve">opisany został w rozdz. IV pkt 2 </w:t>
      </w:r>
      <w:proofErr w:type="spellStart"/>
      <w:r w:rsidR="00A6129D" w:rsidRPr="00A6129D">
        <w:rPr>
          <w:rFonts w:ascii="Verdana" w:hAnsi="Verdana"/>
          <w:bCs/>
          <w:sz w:val="18"/>
          <w:szCs w:val="18"/>
        </w:rPr>
        <w:t>ppkt</w:t>
      </w:r>
      <w:proofErr w:type="spellEnd"/>
      <w:r w:rsidR="00A6129D" w:rsidRPr="00A6129D">
        <w:rPr>
          <w:rFonts w:ascii="Verdana" w:hAnsi="Verdana"/>
          <w:bCs/>
          <w:sz w:val="18"/>
          <w:szCs w:val="18"/>
        </w:rPr>
        <w:t xml:space="preserve"> 3 lit. b) SIWZ oraz w sekcji III pkt 1) ogłoszenia o zamówieniu nr </w:t>
      </w:r>
      <w:r w:rsidR="00A6129D" w:rsidRPr="00A6129D">
        <w:rPr>
          <w:rFonts w:ascii="Verdana" w:hAnsi="Verdana"/>
          <w:sz w:val="18"/>
          <w:szCs w:val="18"/>
        </w:rPr>
        <w:t>2020/S 251-631279</w:t>
      </w:r>
      <w:r w:rsidR="001A6424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w</w:t>
      </w:r>
      <w:r w:rsidR="001A6424">
        <w:rPr>
          <w:rFonts w:ascii="Verdana" w:hAnsi="Verdana"/>
          <w:sz w:val="18"/>
          <w:szCs w:val="18"/>
        </w:rPr>
        <w:t xml:space="preserve"> następując</w:t>
      </w:r>
      <w:r>
        <w:rPr>
          <w:rFonts w:ascii="Verdana" w:hAnsi="Verdana"/>
          <w:sz w:val="18"/>
          <w:szCs w:val="18"/>
        </w:rPr>
        <w:t>y sposób</w:t>
      </w:r>
      <w:r w:rsidR="00834248">
        <w:rPr>
          <w:rFonts w:ascii="Verdana" w:hAnsi="Verdana"/>
          <w:sz w:val="18"/>
          <w:szCs w:val="18"/>
        </w:rPr>
        <w:t>:</w:t>
      </w:r>
      <w:r w:rsidR="00A6129D">
        <w:rPr>
          <w:rFonts w:ascii="Verdana" w:hAnsi="Verdana"/>
          <w:sz w:val="18"/>
          <w:szCs w:val="18"/>
        </w:rPr>
        <w:t xml:space="preserve"> </w:t>
      </w:r>
    </w:p>
    <w:p w14:paraId="2893E994" w14:textId="214D2977" w:rsidR="00A6129D" w:rsidRPr="004119E0" w:rsidRDefault="00A6129D" w:rsidP="00A6129D">
      <w:pPr>
        <w:pStyle w:val="Tekstpodstawowy"/>
        <w:ind w:left="284"/>
        <w:rPr>
          <w:rFonts w:ascii="Verdana" w:hAnsi="Verdana"/>
          <w:bCs/>
          <w:i/>
          <w:i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„</w:t>
      </w:r>
      <w:r w:rsidRPr="004119E0">
        <w:rPr>
          <w:rFonts w:ascii="Verdana" w:hAnsi="Verdana"/>
          <w:bCs/>
          <w:i/>
          <w:iCs/>
          <w:sz w:val="18"/>
          <w:szCs w:val="18"/>
          <w:lang w:val="x-none"/>
        </w:rPr>
        <w:t xml:space="preserve">Zamawiający uzna w/w warunek za spełniony, </w:t>
      </w:r>
      <w:r w:rsidRPr="004119E0">
        <w:rPr>
          <w:rFonts w:ascii="Verdana" w:hAnsi="Verdana"/>
          <w:bCs/>
          <w:i/>
          <w:iCs/>
          <w:sz w:val="18"/>
          <w:szCs w:val="18"/>
          <w:u w:val="single"/>
          <w:lang w:val="x-none"/>
        </w:rPr>
        <w:t>jeśli Wykonawca</w:t>
      </w:r>
    </w:p>
    <w:p w14:paraId="220A6E7F" w14:textId="16EC274C" w:rsidR="00A6129D" w:rsidRPr="004119E0" w:rsidRDefault="00A6129D" w:rsidP="00A6129D">
      <w:pPr>
        <w:pStyle w:val="Tekstpodstawowy"/>
        <w:ind w:left="567" w:hanging="283"/>
        <w:jc w:val="both"/>
        <w:rPr>
          <w:rFonts w:ascii="Verdana" w:hAnsi="Verdana"/>
          <w:bCs/>
          <w:i/>
          <w:iCs/>
          <w:sz w:val="18"/>
          <w:szCs w:val="18"/>
          <w:lang w:val="x-none"/>
        </w:rPr>
      </w:pPr>
      <w:r w:rsidRPr="004119E0">
        <w:rPr>
          <w:rFonts w:ascii="Verdana" w:hAnsi="Verdana"/>
          <w:bCs/>
          <w:i/>
          <w:iCs/>
          <w:sz w:val="18"/>
          <w:szCs w:val="18"/>
        </w:rPr>
        <w:t xml:space="preserve">b) </w:t>
      </w:r>
      <w:r w:rsidRPr="004119E0">
        <w:rPr>
          <w:rFonts w:ascii="Verdana" w:hAnsi="Verdana"/>
          <w:bCs/>
          <w:i/>
          <w:iCs/>
          <w:sz w:val="18"/>
          <w:szCs w:val="18"/>
        </w:rPr>
        <w:t>wykaże</w:t>
      </w:r>
      <w:r w:rsidRPr="004119E0">
        <w:rPr>
          <w:rFonts w:ascii="Verdana" w:hAnsi="Verdana"/>
          <w:bCs/>
          <w:i/>
          <w:iCs/>
          <w:sz w:val="18"/>
          <w:szCs w:val="18"/>
          <w:lang w:val="x-none"/>
        </w:rPr>
        <w:t xml:space="preserve"> się </w:t>
      </w:r>
      <w:bookmarkStart w:id="4" w:name="_Hlk54700859"/>
      <w:r w:rsidRPr="004119E0">
        <w:rPr>
          <w:rFonts w:ascii="Verdana" w:hAnsi="Verdana"/>
          <w:bCs/>
          <w:i/>
          <w:iCs/>
          <w:sz w:val="18"/>
          <w:szCs w:val="18"/>
          <w:lang w:val="x-none"/>
        </w:rPr>
        <w:t>wykonaniem co najmniej 1 usługi projektowej polegającej na wykonaniu projektu budowlanego dla nowego budynku lub remontu lub przebudowy lub modernizacji budynku o kubaturze min.</w:t>
      </w:r>
      <w:r w:rsidRPr="004119E0">
        <w:rPr>
          <w:rFonts w:ascii="Verdana" w:hAnsi="Verdana"/>
          <w:bCs/>
          <w:i/>
          <w:iCs/>
          <w:sz w:val="18"/>
          <w:szCs w:val="18"/>
        </w:rPr>
        <w:t xml:space="preserve"> 15 </w:t>
      </w:r>
      <w:r w:rsidRPr="004119E0">
        <w:rPr>
          <w:rFonts w:ascii="Verdana" w:hAnsi="Verdana"/>
          <w:bCs/>
          <w:i/>
          <w:iCs/>
          <w:sz w:val="18"/>
          <w:szCs w:val="18"/>
          <w:lang w:val="x-none"/>
        </w:rPr>
        <w:t>000</w:t>
      </w:r>
      <w:r w:rsidRPr="004119E0">
        <w:rPr>
          <w:rFonts w:ascii="Verdana" w:hAnsi="Verdana"/>
          <w:bCs/>
          <w:i/>
          <w:iCs/>
          <w:sz w:val="18"/>
          <w:szCs w:val="18"/>
        </w:rPr>
        <w:t xml:space="preserve"> </w:t>
      </w:r>
      <w:r w:rsidRPr="004119E0">
        <w:rPr>
          <w:rFonts w:ascii="Verdana" w:hAnsi="Verdana"/>
          <w:bCs/>
          <w:i/>
          <w:iCs/>
          <w:sz w:val="18"/>
          <w:szCs w:val="18"/>
          <w:lang w:val="x-none"/>
        </w:rPr>
        <w:t>m</w:t>
      </w:r>
      <w:r w:rsidRPr="004119E0">
        <w:rPr>
          <w:rFonts w:ascii="Verdana" w:hAnsi="Verdana"/>
          <w:bCs/>
          <w:i/>
          <w:iCs/>
          <w:sz w:val="18"/>
          <w:szCs w:val="18"/>
          <w:vertAlign w:val="superscript"/>
          <w:lang w:val="x-none"/>
        </w:rPr>
        <w:t>3</w:t>
      </w:r>
      <w:r w:rsidRPr="004119E0">
        <w:rPr>
          <w:rFonts w:ascii="Verdana" w:hAnsi="Verdana"/>
          <w:bCs/>
          <w:i/>
          <w:iCs/>
          <w:sz w:val="18"/>
          <w:szCs w:val="18"/>
          <w:lang w:val="x-none"/>
        </w:rPr>
        <w:t xml:space="preserve"> wykonanej </w:t>
      </w:r>
      <w:r w:rsidRPr="004119E0">
        <w:rPr>
          <w:rFonts w:ascii="Verdana" w:hAnsi="Verdana"/>
          <w:b/>
          <w:i/>
          <w:iCs/>
          <w:sz w:val="18"/>
          <w:szCs w:val="18"/>
          <w:lang w:val="x-none"/>
        </w:rPr>
        <w:t xml:space="preserve">w okresie ostatnich </w:t>
      </w:r>
      <w:r w:rsidRPr="004119E0">
        <w:rPr>
          <w:rFonts w:ascii="Verdana" w:hAnsi="Verdana"/>
          <w:b/>
          <w:i/>
          <w:iCs/>
          <w:sz w:val="18"/>
          <w:szCs w:val="18"/>
        </w:rPr>
        <w:t>5</w:t>
      </w:r>
      <w:r w:rsidRPr="004119E0">
        <w:rPr>
          <w:rFonts w:ascii="Verdana" w:hAnsi="Verdana"/>
          <w:b/>
          <w:i/>
          <w:iCs/>
          <w:sz w:val="18"/>
          <w:szCs w:val="18"/>
          <w:lang w:val="x-none"/>
        </w:rPr>
        <w:t xml:space="preserve"> lat przed upływem terminu składania ofert</w:t>
      </w:r>
      <w:r w:rsidRPr="004119E0">
        <w:rPr>
          <w:rFonts w:ascii="Verdana" w:hAnsi="Verdana"/>
          <w:bCs/>
          <w:i/>
          <w:iCs/>
          <w:sz w:val="18"/>
          <w:szCs w:val="18"/>
          <w:lang w:val="x-none"/>
        </w:rPr>
        <w:t>, a jeżeli okres prowadzenia działalności jest krótszy to w tym okresie. Pod pojęciem budynku Zamawiający rozumie budynek zaliczany do kategorii XII, IX, XI, XIV, XVI zgodnie z załącznikiem do ustawy prawo budowlane (Dz.U 2020 poz. 1333)</w:t>
      </w:r>
      <w:bookmarkEnd w:id="4"/>
      <w:r w:rsidRPr="004119E0">
        <w:rPr>
          <w:rFonts w:ascii="Verdana" w:hAnsi="Verdana"/>
          <w:bCs/>
          <w:i/>
          <w:iCs/>
          <w:sz w:val="18"/>
          <w:szCs w:val="18"/>
        </w:rPr>
        <w:t>”</w:t>
      </w:r>
      <w:r w:rsidRPr="004119E0">
        <w:rPr>
          <w:rFonts w:ascii="Verdana" w:hAnsi="Verdana"/>
          <w:bCs/>
          <w:i/>
          <w:iCs/>
          <w:sz w:val="18"/>
          <w:szCs w:val="18"/>
          <w:lang w:val="x-none"/>
        </w:rPr>
        <w:t>.</w:t>
      </w:r>
    </w:p>
    <w:p w14:paraId="7CAC3B30" w14:textId="77777777" w:rsidR="001A6424" w:rsidRDefault="001A6424" w:rsidP="00A6129D">
      <w:pPr>
        <w:pStyle w:val="Tekstpodstawowy"/>
        <w:ind w:left="567" w:hanging="283"/>
        <w:jc w:val="both"/>
        <w:rPr>
          <w:rFonts w:ascii="Verdana" w:hAnsi="Verdana"/>
          <w:bCs/>
          <w:sz w:val="18"/>
          <w:szCs w:val="18"/>
          <w:lang w:val="x-none"/>
        </w:rPr>
      </w:pPr>
    </w:p>
    <w:p w14:paraId="73FFE200" w14:textId="3A8D9CEE" w:rsidR="00A6129D" w:rsidRDefault="00A6129D" w:rsidP="001A6424">
      <w:pPr>
        <w:pStyle w:val="Tekstpodstawowy"/>
        <w:ind w:left="284" w:hanging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2) </w:t>
      </w:r>
      <w:r w:rsidR="00834248">
        <w:rPr>
          <w:rFonts w:ascii="Verdana" w:hAnsi="Verdana"/>
          <w:bCs/>
          <w:sz w:val="18"/>
          <w:szCs w:val="18"/>
        </w:rPr>
        <w:t>kryteri</w:t>
      </w:r>
      <w:r w:rsidR="001A6424">
        <w:rPr>
          <w:rFonts w:ascii="Verdana" w:hAnsi="Verdana"/>
          <w:bCs/>
          <w:sz w:val="18"/>
          <w:szCs w:val="18"/>
        </w:rPr>
        <w:t>um</w:t>
      </w:r>
      <w:r w:rsidR="00834248">
        <w:rPr>
          <w:rFonts w:ascii="Verdana" w:hAnsi="Verdana"/>
          <w:bCs/>
          <w:sz w:val="18"/>
          <w:szCs w:val="18"/>
        </w:rPr>
        <w:t xml:space="preserve"> oceny ofert</w:t>
      </w:r>
      <w:r w:rsidR="001A6424">
        <w:rPr>
          <w:rFonts w:ascii="Verdana" w:hAnsi="Verdana"/>
          <w:bCs/>
          <w:sz w:val="18"/>
          <w:szCs w:val="18"/>
        </w:rPr>
        <w:t xml:space="preserve">y dotyczące </w:t>
      </w:r>
      <w:r w:rsidR="001A6424" w:rsidRPr="001A6424">
        <w:rPr>
          <w:rFonts w:ascii="Verdana" w:hAnsi="Verdana"/>
          <w:bCs/>
          <w:sz w:val="18"/>
          <w:szCs w:val="18"/>
        </w:rPr>
        <w:t>doświadczenia osób uczestniczących przy realizacji zamówienia, dla projektantów poszczególnych branż</w:t>
      </w:r>
      <w:r w:rsidR="001A6424" w:rsidRPr="001A6424">
        <w:rPr>
          <w:rFonts w:ascii="Verdana" w:hAnsi="Verdana"/>
          <w:bCs/>
          <w:sz w:val="18"/>
          <w:szCs w:val="18"/>
        </w:rPr>
        <w:t xml:space="preserve"> </w:t>
      </w:r>
      <w:r w:rsidR="00834248">
        <w:rPr>
          <w:rFonts w:ascii="Verdana" w:hAnsi="Verdana"/>
          <w:bCs/>
          <w:sz w:val="18"/>
          <w:szCs w:val="18"/>
        </w:rPr>
        <w:t xml:space="preserve">opisane </w:t>
      </w:r>
      <w:r w:rsidR="001A6424">
        <w:rPr>
          <w:rFonts w:ascii="Verdana" w:hAnsi="Verdana"/>
          <w:bCs/>
          <w:sz w:val="18"/>
          <w:szCs w:val="18"/>
        </w:rPr>
        <w:t xml:space="preserve">zostało </w:t>
      </w:r>
      <w:r w:rsidR="00834248">
        <w:rPr>
          <w:rFonts w:ascii="Verdana" w:hAnsi="Verdana"/>
          <w:bCs/>
          <w:sz w:val="18"/>
          <w:szCs w:val="18"/>
        </w:rPr>
        <w:t xml:space="preserve">przez Zamawiającego w rozdz. XIII </w:t>
      </w:r>
      <w:r w:rsidR="00200D12">
        <w:rPr>
          <w:rFonts w:ascii="Verdana" w:hAnsi="Verdana"/>
          <w:bCs/>
          <w:sz w:val="18"/>
          <w:szCs w:val="18"/>
        </w:rPr>
        <w:t xml:space="preserve">lit b) SIWZ oraz w </w:t>
      </w:r>
      <w:r w:rsidR="00200D12" w:rsidRPr="00200D12">
        <w:rPr>
          <w:rFonts w:ascii="Verdana" w:hAnsi="Verdana"/>
          <w:sz w:val="18"/>
          <w:szCs w:val="18"/>
        </w:rPr>
        <w:t xml:space="preserve">II.2.14) </w:t>
      </w:r>
      <w:r w:rsidR="00200D12" w:rsidRPr="00200D12">
        <w:rPr>
          <w:rFonts w:ascii="Verdana" w:hAnsi="Verdana"/>
          <w:sz w:val="18"/>
          <w:szCs w:val="18"/>
        </w:rPr>
        <w:t xml:space="preserve">ww. </w:t>
      </w:r>
      <w:r w:rsidR="001A6424">
        <w:rPr>
          <w:rFonts w:ascii="Verdana" w:hAnsi="Verdana"/>
          <w:sz w:val="18"/>
          <w:szCs w:val="18"/>
        </w:rPr>
        <w:t>„</w:t>
      </w:r>
      <w:r w:rsidR="00200D12" w:rsidRPr="00200D12">
        <w:rPr>
          <w:rFonts w:ascii="Verdana" w:hAnsi="Verdana"/>
          <w:sz w:val="18"/>
          <w:szCs w:val="18"/>
        </w:rPr>
        <w:t>ogłoszenia o zamówieniu</w:t>
      </w:r>
      <w:r w:rsidR="001A6424">
        <w:rPr>
          <w:rFonts w:ascii="Verdana" w:hAnsi="Verdana"/>
          <w:sz w:val="18"/>
          <w:szCs w:val="18"/>
        </w:rPr>
        <w:t>”</w:t>
      </w:r>
      <w:r w:rsidR="00200D12">
        <w:rPr>
          <w:rFonts w:ascii="Verdana" w:hAnsi="Verdana"/>
          <w:sz w:val="18"/>
          <w:szCs w:val="18"/>
        </w:rPr>
        <w:t xml:space="preserve"> </w:t>
      </w:r>
      <w:r w:rsidR="001A6424">
        <w:rPr>
          <w:rFonts w:ascii="Verdana" w:hAnsi="Verdana"/>
          <w:bCs/>
          <w:sz w:val="18"/>
          <w:szCs w:val="18"/>
        </w:rPr>
        <w:t>i jego treść brzmi</w:t>
      </w:r>
      <w:r w:rsidR="00200D12">
        <w:rPr>
          <w:rFonts w:ascii="Verdana" w:hAnsi="Verdana"/>
          <w:bCs/>
          <w:sz w:val="18"/>
          <w:szCs w:val="18"/>
        </w:rPr>
        <w:t>:</w:t>
      </w:r>
    </w:p>
    <w:p w14:paraId="7F9E0F3E" w14:textId="572DBF6E" w:rsidR="00200D12" w:rsidRPr="00200D12" w:rsidRDefault="00200D12" w:rsidP="001A6424">
      <w:pPr>
        <w:pStyle w:val="Tekstpodstawowy"/>
        <w:ind w:left="284"/>
        <w:jc w:val="both"/>
        <w:rPr>
          <w:rFonts w:ascii="Verdana" w:hAnsi="Verdana"/>
          <w:bCs/>
          <w:i/>
          <w:iCs/>
          <w:sz w:val="18"/>
          <w:szCs w:val="18"/>
        </w:rPr>
      </w:pPr>
      <w:r w:rsidRPr="00200D12">
        <w:rPr>
          <w:rFonts w:ascii="Verdana" w:hAnsi="Verdana"/>
          <w:bCs/>
          <w:i/>
          <w:iCs/>
          <w:sz w:val="18"/>
          <w:szCs w:val="18"/>
        </w:rPr>
        <w:t>„</w:t>
      </w:r>
      <w:r w:rsidRPr="00200D12">
        <w:rPr>
          <w:rFonts w:ascii="Verdana" w:hAnsi="Verdana"/>
          <w:bCs/>
          <w:i/>
          <w:iCs/>
          <w:sz w:val="18"/>
          <w:szCs w:val="18"/>
        </w:rPr>
        <w:t>Wykonanie projektu w branży architektonicznej</w:t>
      </w:r>
      <w:r w:rsidRPr="00200D12">
        <w:rPr>
          <w:rFonts w:ascii="Verdana" w:hAnsi="Verdana"/>
          <w:bCs/>
          <w:i/>
          <w:iCs/>
          <w:sz w:val="18"/>
          <w:szCs w:val="18"/>
          <w:lang w:val="x-none"/>
        </w:rPr>
        <w:t xml:space="preserve"> polegającej na wykonaniu projektu budowlanego dla nowego budynku lub remontu lub przebudowy lub modernizacji budynku o kubaturze min.</w:t>
      </w:r>
      <w:r w:rsidRPr="00200D12">
        <w:rPr>
          <w:rFonts w:ascii="Verdana" w:hAnsi="Verdana"/>
          <w:bCs/>
          <w:i/>
          <w:iCs/>
          <w:sz w:val="18"/>
          <w:szCs w:val="18"/>
        </w:rPr>
        <w:t xml:space="preserve"> 15 </w:t>
      </w:r>
      <w:r w:rsidRPr="00200D12">
        <w:rPr>
          <w:rFonts w:ascii="Verdana" w:hAnsi="Verdana"/>
          <w:bCs/>
          <w:i/>
          <w:iCs/>
          <w:sz w:val="18"/>
          <w:szCs w:val="18"/>
          <w:lang w:val="x-none"/>
        </w:rPr>
        <w:t>000</w:t>
      </w:r>
      <w:r w:rsidRPr="00200D12">
        <w:rPr>
          <w:rFonts w:ascii="Verdana" w:hAnsi="Verdana"/>
          <w:bCs/>
          <w:i/>
          <w:iCs/>
          <w:sz w:val="18"/>
          <w:szCs w:val="18"/>
        </w:rPr>
        <w:t xml:space="preserve"> </w:t>
      </w:r>
      <w:r w:rsidRPr="00200D12">
        <w:rPr>
          <w:rFonts w:ascii="Verdana" w:hAnsi="Verdana"/>
          <w:bCs/>
          <w:i/>
          <w:iCs/>
          <w:sz w:val="18"/>
          <w:szCs w:val="18"/>
          <w:lang w:val="x-none"/>
        </w:rPr>
        <w:t>m</w:t>
      </w:r>
      <w:r w:rsidRPr="00200D12">
        <w:rPr>
          <w:rFonts w:ascii="Verdana" w:hAnsi="Verdana"/>
          <w:bCs/>
          <w:i/>
          <w:iCs/>
          <w:sz w:val="18"/>
          <w:szCs w:val="18"/>
          <w:vertAlign w:val="superscript"/>
          <w:lang w:val="x-none"/>
        </w:rPr>
        <w:t>3</w:t>
      </w:r>
      <w:r w:rsidRPr="00200D12">
        <w:rPr>
          <w:rFonts w:ascii="Verdana" w:hAnsi="Verdana"/>
          <w:bCs/>
          <w:i/>
          <w:iCs/>
          <w:sz w:val="18"/>
          <w:szCs w:val="18"/>
          <w:lang w:val="x-none"/>
        </w:rPr>
        <w:t xml:space="preserve"> wykonanej </w:t>
      </w:r>
      <w:r w:rsidRPr="00200D12">
        <w:rPr>
          <w:rFonts w:ascii="Verdana" w:hAnsi="Verdana"/>
          <w:b/>
          <w:i/>
          <w:iCs/>
          <w:sz w:val="18"/>
          <w:szCs w:val="18"/>
          <w:lang w:val="x-none"/>
        </w:rPr>
        <w:t xml:space="preserve">w okresie </w:t>
      </w:r>
      <w:bookmarkStart w:id="5" w:name="_Hlk60300129"/>
      <w:r w:rsidRPr="00200D12">
        <w:rPr>
          <w:rFonts w:ascii="Verdana" w:hAnsi="Verdana"/>
          <w:b/>
          <w:i/>
          <w:iCs/>
          <w:sz w:val="18"/>
          <w:szCs w:val="18"/>
          <w:lang w:val="x-none"/>
        </w:rPr>
        <w:t xml:space="preserve">ostatnich </w:t>
      </w:r>
      <w:r w:rsidRPr="00200D12">
        <w:rPr>
          <w:rFonts w:ascii="Verdana" w:hAnsi="Verdana"/>
          <w:b/>
          <w:i/>
          <w:iCs/>
          <w:sz w:val="18"/>
          <w:szCs w:val="18"/>
        </w:rPr>
        <w:t>7</w:t>
      </w:r>
      <w:r w:rsidRPr="00200D12">
        <w:rPr>
          <w:rFonts w:ascii="Verdana" w:hAnsi="Verdana"/>
          <w:b/>
          <w:i/>
          <w:iCs/>
          <w:sz w:val="18"/>
          <w:szCs w:val="18"/>
          <w:lang w:val="x-none"/>
        </w:rPr>
        <w:t xml:space="preserve"> lat przed upływem terminu składania ofert</w:t>
      </w:r>
      <w:bookmarkEnd w:id="5"/>
      <w:r w:rsidRPr="00200D12">
        <w:rPr>
          <w:rFonts w:ascii="Verdana" w:hAnsi="Verdana"/>
          <w:bCs/>
          <w:i/>
          <w:iCs/>
          <w:strike/>
          <w:sz w:val="18"/>
          <w:szCs w:val="18"/>
          <w:lang w:val="x-none"/>
        </w:rPr>
        <w:t>.</w:t>
      </w:r>
      <w:r w:rsidRPr="00200D12">
        <w:rPr>
          <w:rFonts w:ascii="Verdana" w:hAnsi="Verdana"/>
          <w:bCs/>
          <w:i/>
          <w:iCs/>
          <w:sz w:val="18"/>
          <w:szCs w:val="18"/>
          <w:lang w:val="x-none"/>
        </w:rPr>
        <w:t xml:space="preserve"> Pod pojęciem budynku Zamawiający rozumie budynek zaliczany do kategorii XII, IX, XI, XIV, XVI zgodnie z załącznikiem do ustawy prawo budowlane (Dz.U 2020 poz. 1333)</w:t>
      </w:r>
      <w:r w:rsidRPr="00200D12">
        <w:rPr>
          <w:rFonts w:ascii="Verdana" w:hAnsi="Verdana"/>
          <w:bCs/>
          <w:i/>
          <w:iCs/>
          <w:sz w:val="18"/>
          <w:szCs w:val="18"/>
        </w:rPr>
        <w:t>”</w:t>
      </w:r>
      <w:r w:rsidRPr="00200D12">
        <w:rPr>
          <w:rFonts w:ascii="Verdana" w:hAnsi="Verdana"/>
          <w:bCs/>
          <w:i/>
          <w:iCs/>
          <w:sz w:val="18"/>
          <w:szCs w:val="18"/>
          <w:lang w:val="x-none"/>
        </w:rPr>
        <w:t>.</w:t>
      </w:r>
    </w:p>
    <w:p w14:paraId="38EF3E4A" w14:textId="77777777" w:rsidR="00200D12" w:rsidRPr="00A6129D" w:rsidRDefault="00200D12" w:rsidP="00A6129D">
      <w:pPr>
        <w:pStyle w:val="Tekstpodstawowy"/>
        <w:ind w:left="567" w:hanging="567"/>
        <w:jc w:val="both"/>
        <w:rPr>
          <w:rFonts w:ascii="Verdana" w:hAnsi="Verdana"/>
          <w:bCs/>
          <w:sz w:val="18"/>
          <w:szCs w:val="18"/>
        </w:rPr>
      </w:pPr>
    </w:p>
    <w:p w14:paraId="26FE7EC4" w14:textId="77777777" w:rsidR="004119E0" w:rsidRDefault="00200D12" w:rsidP="00850C54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Biorąc pod uwagę powyższe informujemy, że </w:t>
      </w:r>
      <w:r w:rsidR="001A6424">
        <w:rPr>
          <w:rFonts w:ascii="Verdana" w:hAnsi="Verdana"/>
          <w:sz w:val="18"/>
          <w:szCs w:val="18"/>
        </w:rPr>
        <w:t xml:space="preserve">wskazany w pytaniu do SIWZ </w:t>
      </w:r>
      <w:r w:rsidR="001A6424" w:rsidRPr="001A6424">
        <w:rPr>
          <w:rFonts w:ascii="Verdana" w:hAnsi="Verdana"/>
          <w:i/>
          <w:iCs/>
          <w:sz w:val="18"/>
          <w:szCs w:val="18"/>
        </w:rPr>
        <w:t>„</w:t>
      </w:r>
      <w:r w:rsidRPr="001A6424">
        <w:rPr>
          <w:rFonts w:ascii="Verdana" w:hAnsi="Verdana"/>
          <w:i/>
          <w:iCs/>
          <w:sz w:val="18"/>
          <w:szCs w:val="18"/>
        </w:rPr>
        <w:t>okres 5 lat przed upływem terminu składania ofert</w:t>
      </w:r>
      <w:r w:rsidR="001A6424" w:rsidRPr="001A6424">
        <w:rPr>
          <w:rFonts w:ascii="Verdana" w:hAnsi="Verdana"/>
          <w:i/>
          <w:iCs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 xml:space="preserve"> dotyczy warunku udziału w postępowaniu, który muszą spełniać </w:t>
      </w:r>
      <w:r w:rsidR="004119E0">
        <w:rPr>
          <w:rFonts w:ascii="Verdana" w:hAnsi="Verdana"/>
          <w:sz w:val="18"/>
          <w:szCs w:val="18"/>
        </w:rPr>
        <w:t xml:space="preserve">wszyscy </w:t>
      </w:r>
      <w:r>
        <w:rPr>
          <w:rFonts w:ascii="Verdana" w:hAnsi="Verdana"/>
          <w:sz w:val="18"/>
          <w:szCs w:val="18"/>
        </w:rPr>
        <w:t>wykonawcy składający oferty.</w:t>
      </w:r>
      <w:r w:rsidR="004119E0">
        <w:rPr>
          <w:rFonts w:ascii="Verdana" w:hAnsi="Verdana"/>
          <w:sz w:val="18"/>
          <w:szCs w:val="18"/>
        </w:rPr>
        <w:t xml:space="preserve"> </w:t>
      </w:r>
      <w:bookmarkStart w:id="6" w:name="_Hlk60303912"/>
      <w:r w:rsidR="004119E0">
        <w:rPr>
          <w:rFonts w:ascii="Verdana" w:hAnsi="Verdana"/>
          <w:sz w:val="18"/>
          <w:szCs w:val="18"/>
        </w:rPr>
        <w:t>Niespełnienie tego minimalnego warunku powodować będzie wykluczenie wykonawcy z postępowania</w:t>
      </w:r>
      <w:bookmarkEnd w:id="6"/>
      <w:r w:rsidR="004119E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Natomiast </w:t>
      </w:r>
      <w:r w:rsidR="001A6424" w:rsidRPr="001A6424">
        <w:rPr>
          <w:rFonts w:ascii="Verdana" w:hAnsi="Verdana"/>
          <w:i/>
          <w:iCs/>
          <w:sz w:val="18"/>
          <w:szCs w:val="18"/>
        </w:rPr>
        <w:t>„</w:t>
      </w:r>
      <w:r w:rsidRPr="001A6424">
        <w:rPr>
          <w:rFonts w:ascii="Verdana" w:hAnsi="Verdana"/>
          <w:i/>
          <w:iCs/>
          <w:sz w:val="18"/>
          <w:szCs w:val="18"/>
        </w:rPr>
        <w:t xml:space="preserve">okres </w:t>
      </w:r>
      <w:r w:rsidRPr="001A6424">
        <w:rPr>
          <w:rFonts w:ascii="Verdana" w:hAnsi="Verdana"/>
          <w:bCs/>
          <w:i/>
          <w:iCs/>
          <w:sz w:val="18"/>
          <w:szCs w:val="18"/>
          <w:lang w:val="x-none"/>
        </w:rPr>
        <w:t xml:space="preserve">ostatnich </w:t>
      </w:r>
      <w:r w:rsidRPr="001A6424">
        <w:rPr>
          <w:rFonts w:ascii="Verdana" w:hAnsi="Verdana"/>
          <w:bCs/>
          <w:i/>
          <w:iCs/>
          <w:sz w:val="18"/>
          <w:szCs w:val="18"/>
        </w:rPr>
        <w:t>7</w:t>
      </w:r>
      <w:r w:rsidRPr="001A6424">
        <w:rPr>
          <w:rFonts w:ascii="Verdana" w:hAnsi="Verdana"/>
          <w:bCs/>
          <w:i/>
          <w:iCs/>
          <w:sz w:val="18"/>
          <w:szCs w:val="18"/>
          <w:lang w:val="x-none"/>
        </w:rPr>
        <w:t xml:space="preserve"> lat przed upływem terminu składania ofert</w:t>
      </w:r>
      <w:r w:rsidR="001A6424">
        <w:rPr>
          <w:rFonts w:ascii="Verdana" w:hAnsi="Verdana"/>
          <w:bCs/>
          <w:sz w:val="18"/>
          <w:szCs w:val="18"/>
        </w:rPr>
        <w:t>”</w:t>
      </w:r>
      <w:r>
        <w:rPr>
          <w:rFonts w:ascii="Verdana" w:hAnsi="Verdana"/>
          <w:bCs/>
          <w:sz w:val="18"/>
          <w:szCs w:val="18"/>
        </w:rPr>
        <w:t xml:space="preserve"> dotyczy kryterium oceny ofert </w:t>
      </w:r>
      <w:r w:rsidR="00DA569A">
        <w:rPr>
          <w:rFonts w:ascii="Verdana" w:hAnsi="Verdana"/>
          <w:bCs/>
          <w:sz w:val="18"/>
          <w:szCs w:val="18"/>
        </w:rPr>
        <w:t xml:space="preserve">w zakresie </w:t>
      </w:r>
      <w:r w:rsidR="00DA569A" w:rsidRPr="001A6424">
        <w:rPr>
          <w:rFonts w:ascii="Verdana" w:hAnsi="Verdana"/>
          <w:bCs/>
          <w:sz w:val="18"/>
          <w:szCs w:val="18"/>
        </w:rPr>
        <w:t>doświadczenia osób uczestniczących przy realizacji zamówienia</w:t>
      </w:r>
      <w:r w:rsidR="00DA569A">
        <w:rPr>
          <w:rFonts w:ascii="Verdana" w:hAnsi="Verdana"/>
          <w:bCs/>
          <w:sz w:val="18"/>
          <w:szCs w:val="18"/>
        </w:rPr>
        <w:t xml:space="preserve"> (projektantów) </w:t>
      </w:r>
      <w:r>
        <w:rPr>
          <w:rFonts w:ascii="Verdana" w:hAnsi="Verdana"/>
          <w:bCs/>
          <w:sz w:val="18"/>
          <w:szCs w:val="18"/>
        </w:rPr>
        <w:t>i zgodnie z jego opisem</w:t>
      </w:r>
      <w:r w:rsidR="00DA569A">
        <w:rPr>
          <w:rFonts w:ascii="Verdana" w:hAnsi="Verdana"/>
          <w:bCs/>
          <w:sz w:val="18"/>
          <w:szCs w:val="18"/>
        </w:rPr>
        <w:t>,</w:t>
      </w:r>
      <w:r>
        <w:rPr>
          <w:rFonts w:ascii="Verdana" w:hAnsi="Verdana"/>
          <w:bCs/>
          <w:sz w:val="18"/>
          <w:szCs w:val="18"/>
        </w:rPr>
        <w:t xml:space="preserve"> </w:t>
      </w:r>
      <w:r w:rsidR="001A6424">
        <w:rPr>
          <w:rFonts w:ascii="Verdana" w:hAnsi="Verdana"/>
          <w:bCs/>
          <w:sz w:val="18"/>
          <w:szCs w:val="18"/>
        </w:rPr>
        <w:t>każdej ze złożonych ofert zostanie przyznana odpowiednia liczba punktów.</w:t>
      </w:r>
      <w:r w:rsidR="004119E0">
        <w:rPr>
          <w:rFonts w:ascii="Verdana" w:hAnsi="Verdana"/>
          <w:bCs/>
          <w:sz w:val="18"/>
          <w:szCs w:val="18"/>
        </w:rPr>
        <w:t xml:space="preserve"> Oznacza to, że wykonawcy którzy wskażą w ofercie projektantów, spełniających powyższe wymagania otrzymają dodatkowe w punkty przy ocenie ich ofert.</w:t>
      </w:r>
    </w:p>
    <w:p w14:paraId="3EE62F5C" w14:textId="77777777" w:rsidR="004119E0" w:rsidRDefault="004119E0" w:rsidP="00850C54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347FC49B" w14:textId="63874ACA" w:rsidR="001A6424" w:rsidRDefault="004119E0" w:rsidP="00850C54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Reasumując określony przez Zamawiającego warunek udziału w postępowaniu musi spełniać każdy z wykonawców który składa ofertę</w:t>
      </w:r>
      <w:r w:rsidR="00632B02">
        <w:rPr>
          <w:rFonts w:ascii="Verdana" w:hAnsi="Verdana"/>
          <w:bCs/>
          <w:sz w:val="18"/>
          <w:szCs w:val="18"/>
        </w:rPr>
        <w:t xml:space="preserve">. Podczas gdy kryteria oceny ofert służą Zamawiającemu do przyznania </w:t>
      </w:r>
      <w:r w:rsidR="00632B02">
        <w:rPr>
          <w:rFonts w:ascii="Verdana" w:hAnsi="Verdana"/>
          <w:bCs/>
          <w:sz w:val="18"/>
          <w:szCs w:val="18"/>
        </w:rPr>
        <w:lastRenderedPageBreak/>
        <w:t>odpowiedniej liczby punktów. W przypadku gdy wykonawca wskaże w ofercie projektantów którzy nie posiadają wymaganego doświadczenia</w:t>
      </w:r>
      <w:r w:rsidR="00B51F04">
        <w:rPr>
          <w:rFonts w:ascii="Verdana" w:hAnsi="Verdana"/>
          <w:bCs/>
          <w:sz w:val="18"/>
          <w:szCs w:val="18"/>
        </w:rPr>
        <w:t>,</w:t>
      </w:r>
      <w:r w:rsidR="00632B02">
        <w:rPr>
          <w:rFonts w:ascii="Verdana" w:hAnsi="Verdana"/>
          <w:bCs/>
          <w:sz w:val="18"/>
          <w:szCs w:val="18"/>
        </w:rPr>
        <w:t xml:space="preserve"> </w:t>
      </w:r>
      <w:r w:rsidR="00B51F04">
        <w:rPr>
          <w:rFonts w:ascii="Verdana" w:hAnsi="Verdana"/>
          <w:bCs/>
          <w:sz w:val="18"/>
          <w:szCs w:val="18"/>
        </w:rPr>
        <w:t>jego</w:t>
      </w:r>
      <w:r w:rsidR="00632B02">
        <w:rPr>
          <w:rFonts w:ascii="Verdana" w:hAnsi="Verdana"/>
          <w:bCs/>
          <w:sz w:val="18"/>
          <w:szCs w:val="18"/>
        </w:rPr>
        <w:t xml:space="preserve"> ofert</w:t>
      </w:r>
      <w:r w:rsidR="00B51F04">
        <w:rPr>
          <w:rFonts w:ascii="Verdana" w:hAnsi="Verdana"/>
          <w:bCs/>
          <w:sz w:val="18"/>
          <w:szCs w:val="18"/>
        </w:rPr>
        <w:t>a</w:t>
      </w:r>
      <w:r w:rsidR="00632B02">
        <w:rPr>
          <w:rFonts w:ascii="Verdana" w:hAnsi="Verdana"/>
          <w:bCs/>
          <w:sz w:val="18"/>
          <w:szCs w:val="18"/>
        </w:rPr>
        <w:t xml:space="preserve"> będzie podlegała ocenie lecz w przedmiotowym kryterium otrzyma 0 punktów.</w:t>
      </w:r>
      <w:r>
        <w:rPr>
          <w:rFonts w:ascii="Verdana" w:hAnsi="Verdana"/>
          <w:bCs/>
          <w:sz w:val="18"/>
          <w:szCs w:val="18"/>
        </w:rPr>
        <w:t xml:space="preserve"> </w:t>
      </w:r>
    </w:p>
    <w:p w14:paraId="16D7D1C3" w14:textId="77777777" w:rsidR="001A6424" w:rsidRDefault="001A6424" w:rsidP="00850C54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5C2C9D39" w14:textId="77777777" w:rsidR="00E65D17" w:rsidRDefault="00E65D17" w:rsidP="005A3C5B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Calibri"/>
          <w:color w:val="000000"/>
          <w:sz w:val="18"/>
          <w:szCs w:val="18"/>
          <w:lang w:eastAsia="en-US"/>
        </w:rPr>
      </w:pPr>
    </w:p>
    <w:p w14:paraId="4211AECE" w14:textId="3B6BE981" w:rsidR="00334808" w:rsidRDefault="00334808" w:rsidP="005A3C5B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Calibri"/>
          <w:color w:val="000000"/>
          <w:sz w:val="18"/>
          <w:szCs w:val="18"/>
          <w:lang w:eastAsia="en-US"/>
        </w:rPr>
      </w:pPr>
    </w:p>
    <w:p w14:paraId="55EE9127" w14:textId="5CB64F94" w:rsidR="00E37379" w:rsidRDefault="00BC75E6" w:rsidP="00E65D1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BC75E6">
        <w:rPr>
          <w:rFonts w:ascii="Verdana" w:eastAsia="Calibri" w:hAnsi="Verdana" w:cs="Calibri"/>
          <w:color w:val="000000"/>
          <w:sz w:val="18"/>
          <w:szCs w:val="18"/>
          <w:lang w:eastAsia="en-US"/>
        </w:rPr>
        <w:t xml:space="preserve">Powyższe </w:t>
      </w:r>
      <w:r w:rsidR="001A6424">
        <w:rPr>
          <w:rFonts w:ascii="Verdana" w:eastAsia="Calibri" w:hAnsi="Verdana" w:cs="Calibri"/>
          <w:color w:val="000000"/>
          <w:sz w:val="18"/>
          <w:szCs w:val="18"/>
          <w:lang w:eastAsia="en-US"/>
        </w:rPr>
        <w:t xml:space="preserve">nie </w:t>
      </w:r>
      <w:r w:rsidRPr="00BC75E6">
        <w:rPr>
          <w:rFonts w:ascii="Verdana" w:eastAsia="Calibri" w:hAnsi="Verdana" w:cs="Calibri"/>
          <w:color w:val="000000"/>
          <w:sz w:val="18"/>
          <w:szCs w:val="18"/>
          <w:lang w:eastAsia="en-US"/>
        </w:rPr>
        <w:t>powoduje zmian</w:t>
      </w:r>
      <w:r w:rsidR="001A6424">
        <w:rPr>
          <w:rFonts w:ascii="Verdana" w:eastAsia="Calibri" w:hAnsi="Verdana" w:cs="Calibri"/>
          <w:color w:val="000000"/>
          <w:sz w:val="18"/>
          <w:szCs w:val="18"/>
          <w:lang w:eastAsia="en-US"/>
        </w:rPr>
        <w:t>y</w:t>
      </w:r>
      <w:r w:rsidRPr="00BC75E6">
        <w:rPr>
          <w:rFonts w:ascii="Verdana" w:eastAsia="Calibri" w:hAnsi="Verdana" w:cs="Calibri"/>
          <w:color w:val="000000"/>
          <w:sz w:val="18"/>
          <w:szCs w:val="18"/>
          <w:lang w:eastAsia="en-US"/>
        </w:rPr>
        <w:t xml:space="preserve"> zapisów SIWZ</w:t>
      </w:r>
      <w:r w:rsidR="001A6424">
        <w:rPr>
          <w:rFonts w:ascii="Verdana" w:eastAsia="Calibri" w:hAnsi="Verdana" w:cs="Calibri"/>
          <w:color w:val="000000"/>
          <w:sz w:val="18"/>
          <w:szCs w:val="18"/>
          <w:lang w:eastAsia="en-US"/>
        </w:rPr>
        <w:t xml:space="preserve"> oraz</w:t>
      </w:r>
      <w:r w:rsidRPr="00BC75E6">
        <w:rPr>
          <w:rFonts w:ascii="Verdana" w:eastAsia="Calibri" w:hAnsi="Verdana" w:cs="Calibri"/>
          <w:color w:val="000000"/>
          <w:sz w:val="18"/>
          <w:szCs w:val="18"/>
          <w:lang w:eastAsia="en-US"/>
        </w:rPr>
        <w:t xml:space="preserve"> nie powoduje konieczności przedłużenia składania ofert.</w:t>
      </w:r>
      <w:r w:rsidR="00E65D17" w:rsidRPr="00E65D17">
        <w:rPr>
          <w:rFonts w:ascii="Verdana" w:hAnsi="Verdana"/>
          <w:bCs/>
          <w:sz w:val="18"/>
          <w:szCs w:val="18"/>
        </w:rPr>
        <w:t xml:space="preserve"> </w:t>
      </w:r>
    </w:p>
    <w:p w14:paraId="0343F780" w14:textId="77777777" w:rsidR="00E37379" w:rsidRDefault="00E37379" w:rsidP="00E65D1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313E6B06" w14:textId="77777777" w:rsidR="003020A0" w:rsidRDefault="003020A0" w:rsidP="0003563F">
      <w:pPr>
        <w:spacing w:line="276" w:lineRule="auto"/>
        <w:jc w:val="both"/>
        <w:rPr>
          <w:rFonts w:ascii="Verdana" w:hAnsi="Verdana"/>
          <w:sz w:val="16"/>
          <w:szCs w:val="16"/>
          <w:lang w:bidi="pl-PL"/>
        </w:rPr>
      </w:pPr>
    </w:p>
    <w:p w14:paraId="0AEF92A0" w14:textId="7132F873" w:rsidR="003020A0" w:rsidRDefault="003020A0" w:rsidP="0003563F">
      <w:pPr>
        <w:spacing w:line="276" w:lineRule="auto"/>
        <w:jc w:val="both"/>
        <w:rPr>
          <w:rFonts w:ascii="Verdana" w:hAnsi="Verdana"/>
          <w:sz w:val="16"/>
          <w:szCs w:val="16"/>
          <w:lang w:bidi="pl-PL"/>
        </w:rPr>
      </w:pPr>
    </w:p>
    <w:p w14:paraId="4B72436C" w14:textId="79915295" w:rsidR="00671D3E" w:rsidRDefault="00671D3E" w:rsidP="0003563F">
      <w:pPr>
        <w:spacing w:line="276" w:lineRule="auto"/>
        <w:jc w:val="both"/>
        <w:rPr>
          <w:rFonts w:ascii="Verdana" w:hAnsi="Verdana"/>
          <w:sz w:val="16"/>
          <w:szCs w:val="16"/>
          <w:lang w:bidi="pl-PL"/>
        </w:rPr>
      </w:pPr>
    </w:p>
    <w:p w14:paraId="571A21DA" w14:textId="77777777" w:rsidR="00671D3E" w:rsidRDefault="00671D3E" w:rsidP="0003563F">
      <w:pPr>
        <w:spacing w:line="276" w:lineRule="auto"/>
        <w:jc w:val="both"/>
        <w:rPr>
          <w:rFonts w:ascii="Verdana" w:hAnsi="Verdana"/>
          <w:sz w:val="16"/>
          <w:szCs w:val="16"/>
          <w:lang w:bidi="pl-PL"/>
        </w:rPr>
      </w:pPr>
    </w:p>
    <w:p w14:paraId="601F3B1E" w14:textId="77777777" w:rsidR="00671D3E" w:rsidRPr="002270C2" w:rsidRDefault="00671D3E" w:rsidP="00671D3E">
      <w:pPr>
        <w:pStyle w:val="Akapitzlist"/>
        <w:ind w:left="284" w:firstLine="4819"/>
        <w:jc w:val="center"/>
        <w:rPr>
          <w:rFonts w:ascii="Verdana" w:hAnsi="Verdana"/>
          <w:b/>
          <w:bCs/>
          <w:sz w:val="18"/>
          <w:szCs w:val="18"/>
        </w:rPr>
      </w:pPr>
      <w:r w:rsidRPr="002270C2">
        <w:rPr>
          <w:rFonts w:ascii="Verdana" w:hAnsi="Verdana"/>
          <w:b/>
          <w:bCs/>
          <w:sz w:val="18"/>
          <w:szCs w:val="18"/>
        </w:rPr>
        <w:t>Kierownik</w:t>
      </w:r>
    </w:p>
    <w:p w14:paraId="292BD0F5" w14:textId="77777777" w:rsidR="00671D3E" w:rsidRPr="002270C2" w:rsidRDefault="00671D3E" w:rsidP="00671D3E">
      <w:pPr>
        <w:pStyle w:val="Akapitzlist"/>
        <w:ind w:left="284" w:firstLine="4819"/>
        <w:jc w:val="center"/>
        <w:rPr>
          <w:rFonts w:ascii="Verdana" w:hAnsi="Verdana"/>
          <w:b/>
          <w:bCs/>
          <w:sz w:val="18"/>
          <w:szCs w:val="18"/>
        </w:rPr>
      </w:pPr>
      <w:r w:rsidRPr="002270C2">
        <w:rPr>
          <w:rFonts w:ascii="Verdana" w:hAnsi="Verdana"/>
          <w:b/>
          <w:bCs/>
          <w:sz w:val="18"/>
          <w:szCs w:val="18"/>
        </w:rPr>
        <w:t>Sekcji Zamówień Publicznych</w:t>
      </w:r>
    </w:p>
    <w:p w14:paraId="10FBFF6E" w14:textId="77777777" w:rsidR="00671D3E" w:rsidRPr="002270C2" w:rsidRDefault="00671D3E" w:rsidP="00671D3E">
      <w:pPr>
        <w:pStyle w:val="Akapitzlist"/>
        <w:ind w:left="284" w:firstLine="4819"/>
        <w:jc w:val="center"/>
        <w:rPr>
          <w:rFonts w:ascii="Verdana" w:hAnsi="Verdana"/>
          <w:b/>
          <w:bCs/>
          <w:sz w:val="18"/>
          <w:szCs w:val="18"/>
        </w:rPr>
      </w:pPr>
      <w:r w:rsidRPr="002270C2">
        <w:rPr>
          <w:rFonts w:ascii="Verdana" w:hAnsi="Verdana"/>
          <w:b/>
          <w:bCs/>
          <w:sz w:val="18"/>
          <w:szCs w:val="18"/>
        </w:rPr>
        <w:t>KWP w Lublinie</w:t>
      </w:r>
    </w:p>
    <w:p w14:paraId="2E82C9D2" w14:textId="77777777" w:rsidR="00671D3E" w:rsidRPr="002270C2" w:rsidRDefault="00671D3E" w:rsidP="00671D3E">
      <w:pPr>
        <w:pStyle w:val="Akapitzlist"/>
        <w:ind w:left="284" w:firstLine="4819"/>
        <w:jc w:val="center"/>
        <w:rPr>
          <w:rFonts w:ascii="Verdana" w:hAnsi="Verdana"/>
          <w:b/>
          <w:bCs/>
          <w:sz w:val="18"/>
          <w:szCs w:val="18"/>
        </w:rPr>
      </w:pPr>
    </w:p>
    <w:p w14:paraId="6A85533B" w14:textId="77777777" w:rsidR="00671D3E" w:rsidRPr="002270C2" w:rsidRDefault="00671D3E" w:rsidP="00671D3E">
      <w:pPr>
        <w:pStyle w:val="Akapitzlist"/>
        <w:ind w:left="284" w:firstLine="4819"/>
        <w:jc w:val="center"/>
        <w:rPr>
          <w:rFonts w:ascii="Verdana" w:hAnsi="Verdana"/>
          <w:b/>
          <w:bCs/>
          <w:sz w:val="18"/>
          <w:szCs w:val="18"/>
        </w:rPr>
      </w:pPr>
      <w:r w:rsidRPr="002270C2">
        <w:rPr>
          <w:rFonts w:ascii="Verdana" w:hAnsi="Verdana"/>
          <w:b/>
          <w:bCs/>
          <w:sz w:val="18"/>
          <w:szCs w:val="18"/>
        </w:rPr>
        <w:t>Sławomir Wójcik</w:t>
      </w:r>
    </w:p>
    <w:p w14:paraId="17D6E563" w14:textId="3D9DAE9B" w:rsidR="00671D3E" w:rsidRPr="00B2072B" w:rsidRDefault="00671D3E" w:rsidP="00671D3E">
      <w:pPr>
        <w:pStyle w:val="Akapitzlist"/>
        <w:ind w:left="284" w:firstLine="4819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podpis na oryginale</w:t>
      </w:r>
      <w:r>
        <w:rPr>
          <w:rFonts w:ascii="Verdana" w:hAnsi="Verdana"/>
          <w:sz w:val="18"/>
          <w:szCs w:val="18"/>
        </w:rPr>
        <w:t>)</w:t>
      </w:r>
    </w:p>
    <w:p w14:paraId="18C89969" w14:textId="62B2073E" w:rsidR="00632B02" w:rsidRDefault="00632B02" w:rsidP="0003563F">
      <w:pPr>
        <w:spacing w:line="276" w:lineRule="auto"/>
        <w:jc w:val="both"/>
        <w:rPr>
          <w:rFonts w:ascii="Verdana" w:hAnsi="Verdana"/>
          <w:sz w:val="16"/>
          <w:szCs w:val="16"/>
          <w:lang w:bidi="pl-PL"/>
        </w:rPr>
      </w:pPr>
    </w:p>
    <w:p w14:paraId="62CCB4E8" w14:textId="49DED8BC" w:rsidR="00632B02" w:rsidRDefault="00632B02" w:rsidP="0003563F">
      <w:pPr>
        <w:spacing w:line="276" w:lineRule="auto"/>
        <w:jc w:val="both"/>
        <w:rPr>
          <w:rFonts w:ascii="Verdana" w:hAnsi="Verdana"/>
          <w:sz w:val="16"/>
          <w:szCs w:val="16"/>
          <w:lang w:bidi="pl-PL"/>
        </w:rPr>
      </w:pPr>
    </w:p>
    <w:p w14:paraId="052D84A9" w14:textId="3E46EB23" w:rsidR="00245548" w:rsidRDefault="00245548" w:rsidP="0003563F">
      <w:pPr>
        <w:spacing w:line="276" w:lineRule="auto"/>
        <w:jc w:val="both"/>
        <w:rPr>
          <w:rFonts w:ascii="Verdana" w:hAnsi="Verdana"/>
          <w:sz w:val="16"/>
          <w:szCs w:val="16"/>
          <w:lang w:bidi="pl-PL"/>
        </w:rPr>
      </w:pPr>
    </w:p>
    <w:p w14:paraId="41B769D8" w14:textId="77777777" w:rsidR="00245548" w:rsidRDefault="00245548" w:rsidP="0003563F">
      <w:pPr>
        <w:spacing w:line="276" w:lineRule="auto"/>
        <w:jc w:val="both"/>
        <w:rPr>
          <w:rFonts w:ascii="Verdana" w:hAnsi="Verdana"/>
          <w:sz w:val="16"/>
          <w:szCs w:val="16"/>
          <w:lang w:bidi="pl-PL"/>
        </w:rPr>
      </w:pPr>
    </w:p>
    <w:p w14:paraId="0DBF81CE" w14:textId="06E37F6D" w:rsidR="00632B02" w:rsidRDefault="00632B02" w:rsidP="0003563F">
      <w:pPr>
        <w:spacing w:line="276" w:lineRule="auto"/>
        <w:jc w:val="both"/>
        <w:rPr>
          <w:rFonts w:ascii="Verdana" w:hAnsi="Verdana"/>
          <w:sz w:val="16"/>
          <w:szCs w:val="16"/>
          <w:lang w:bidi="pl-PL"/>
        </w:rPr>
      </w:pPr>
    </w:p>
    <w:p w14:paraId="609C25ED" w14:textId="6167F12D" w:rsidR="00632B02" w:rsidRDefault="00632B02" w:rsidP="0003563F">
      <w:pPr>
        <w:spacing w:line="276" w:lineRule="auto"/>
        <w:jc w:val="both"/>
        <w:rPr>
          <w:rFonts w:ascii="Verdana" w:hAnsi="Verdana"/>
          <w:sz w:val="16"/>
          <w:szCs w:val="16"/>
          <w:lang w:bidi="pl-PL"/>
        </w:rPr>
      </w:pPr>
    </w:p>
    <w:p w14:paraId="6B9C43C1" w14:textId="77777777" w:rsidR="00632B02" w:rsidRDefault="00632B02" w:rsidP="0003563F">
      <w:pPr>
        <w:spacing w:line="276" w:lineRule="auto"/>
        <w:jc w:val="both"/>
        <w:rPr>
          <w:rFonts w:ascii="Verdana" w:hAnsi="Verdana"/>
          <w:sz w:val="16"/>
          <w:szCs w:val="16"/>
          <w:lang w:bidi="pl-PL"/>
        </w:rPr>
      </w:pPr>
    </w:p>
    <w:p w14:paraId="0DE8695A" w14:textId="58E91FCD" w:rsidR="0003563F" w:rsidRPr="00601C16" w:rsidRDefault="0003563F" w:rsidP="0003563F">
      <w:pPr>
        <w:spacing w:line="276" w:lineRule="auto"/>
        <w:jc w:val="both"/>
        <w:rPr>
          <w:rFonts w:ascii="Verdana" w:hAnsi="Verdana"/>
          <w:sz w:val="16"/>
          <w:szCs w:val="16"/>
          <w:lang w:bidi="pl-PL"/>
        </w:rPr>
      </w:pPr>
      <w:r w:rsidRPr="00601C16">
        <w:rPr>
          <w:rFonts w:ascii="Verdana" w:hAnsi="Verdana"/>
          <w:sz w:val="16"/>
          <w:szCs w:val="16"/>
          <w:lang w:bidi="pl-PL"/>
        </w:rPr>
        <w:t xml:space="preserve">wyk w </w:t>
      </w:r>
      <w:r w:rsidR="005E2C1D" w:rsidRPr="00601C16">
        <w:rPr>
          <w:rFonts w:ascii="Verdana" w:hAnsi="Verdana"/>
          <w:sz w:val="16"/>
          <w:szCs w:val="16"/>
          <w:lang w:bidi="pl-PL"/>
        </w:rPr>
        <w:t>1</w:t>
      </w:r>
      <w:r w:rsidRPr="00601C16">
        <w:rPr>
          <w:rFonts w:ascii="Verdana" w:hAnsi="Verdana"/>
          <w:sz w:val="16"/>
          <w:szCs w:val="16"/>
          <w:lang w:bidi="pl-PL"/>
        </w:rPr>
        <w:t xml:space="preserve"> egz.</w:t>
      </w:r>
    </w:p>
    <w:p w14:paraId="281E53F9" w14:textId="77777777" w:rsidR="00131D08" w:rsidRPr="00601C16" w:rsidRDefault="005E2C1D" w:rsidP="005E2C1D">
      <w:pPr>
        <w:spacing w:line="276" w:lineRule="auto"/>
        <w:jc w:val="both"/>
        <w:rPr>
          <w:rFonts w:ascii="Verdana" w:hAnsi="Verdana"/>
          <w:sz w:val="16"/>
          <w:szCs w:val="16"/>
          <w:lang w:bidi="pl-PL"/>
        </w:rPr>
      </w:pPr>
      <w:r w:rsidRPr="00601C16">
        <w:rPr>
          <w:rFonts w:ascii="Verdana" w:hAnsi="Verdana"/>
          <w:sz w:val="16"/>
          <w:szCs w:val="16"/>
          <w:lang w:bidi="pl-PL"/>
        </w:rPr>
        <w:t xml:space="preserve">przesłano </w:t>
      </w:r>
      <w:r w:rsidR="00943B8B">
        <w:rPr>
          <w:rFonts w:ascii="Verdana" w:hAnsi="Verdana"/>
          <w:sz w:val="16"/>
          <w:szCs w:val="16"/>
          <w:lang w:bidi="pl-PL"/>
        </w:rPr>
        <w:t>mailem</w:t>
      </w:r>
    </w:p>
    <w:p w14:paraId="27004732" w14:textId="512DC2F3" w:rsidR="00316E10" w:rsidRPr="00DA569A" w:rsidRDefault="005E2C1D" w:rsidP="00DA569A">
      <w:pPr>
        <w:spacing w:line="276" w:lineRule="auto"/>
        <w:jc w:val="both"/>
        <w:rPr>
          <w:rFonts w:ascii="Verdana" w:hAnsi="Verdana"/>
          <w:sz w:val="16"/>
          <w:szCs w:val="16"/>
          <w:lang w:bidi="pl-PL"/>
        </w:rPr>
      </w:pPr>
      <w:r w:rsidRPr="00601C16">
        <w:rPr>
          <w:rFonts w:ascii="Verdana" w:hAnsi="Verdana"/>
          <w:sz w:val="16"/>
          <w:szCs w:val="16"/>
          <w:lang w:bidi="pl-PL"/>
        </w:rPr>
        <w:t>opr. M.</w:t>
      </w:r>
      <w:r w:rsidR="003F42FE">
        <w:rPr>
          <w:rFonts w:ascii="Verdana" w:hAnsi="Verdana"/>
          <w:sz w:val="16"/>
          <w:szCs w:val="16"/>
          <w:lang w:bidi="pl-PL"/>
        </w:rPr>
        <w:t xml:space="preserve"> </w:t>
      </w:r>
      <w:r w:rsidR="0003563F" w:rsidRPr="00601C16">
        <w:rPr>
          <w:rFonts w:ascii="Verdana" w:hAnsi="Verdana"/>
          <w:sz w:val="16"/>
          <w:szCs w:val="16"/>
          <w:lang w:bidi="pl-PL"/>
        </w:rPr>
        <w:t xml:space="preserve">Mazur tel. </w:t>
      </w:r>
      <w:r w:rsidR="00516780">
        <w:rPr>
          <w:rFonts w:ascii="Verdana" w:hAnsi="Verdana"/>
          <w:sz w:val="16"/>
          <w:szCs w:val="16"/>
          <w:lang w:bidi="pl-PL"/>
        </w:rPr>
        <w:t>47 811-</w:t>
      </w:r>
      <w:r w:rsidR="0003563F" w:rsidRPr="00601C16">
        <w:rPr>
          <w:rFonts w:ascii="Verdana" w:hAnsi="Verdana"/>
          <w:sz w:val="16"/>
          <w:szCs w:val="16"/>
          <w:lang w:bidi="pl-PL"/>
        </w:rPr>
        <w:t>53-71</w:t>
      </w:r>
    </w:p>
    <w:sectPr w:rsidR="00316E10" w:rsidRPr="00DA569A" w:rsidSect="00632B02">
      <w:footerReference w:type="default" r:id="rId8"/>
      <w:pgSz w:w="11906" w:h="16838"/>
      <w:pgMar w:top="284" w:right="849" w:bottom="170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B6C96" w14:textId="77777777" w:rsidR="00FC0219" w:rsidRDefault="00FC0219" w:rsidP="00B7378B">
      <w:r>
        <w:separator/>
      </w:r>
    </w:p>
  </w:endnote>
  <w:endnote w:type="continuationSeparator" w:id="0">
    <w:p w14:paraId="5FA62E45" w14:textId="77777777" w:rsidR="00FC0219" w:rsidRDefault="00FC0219" w:rsidP="00B7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8519186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17388B5B" w14:textId="77777777" w:rsidR="00CF4F40" w:rsidRPr="00CF4F40" w:rsidRDefault="00CF4F40">
        <w:pPr>
          <w:pStyle w:val="Stopka"/>
          <w:jc w:val="center"/>
          <w:rPr>
            <w:rFonts w:ascii="Verdana" w:hAnsi="Verdana"/>
            <w:sz w:val="18"/>
            <w:szCs w:val="18"/>
          </w:rPr>
        </w:pPr>
        <w:r w:rsidRPr="00CF4F40">
          <w:rPr>
            <w:rFonts w:ascii="Verdana" w:hAnsi="Verdana"/>
            <w:sz w:val="18"/>
            <w:szCs w:val="18"/>
          </w:rPr>
          <w:fldChar w:fldCharType="begin"/>
        </w:r>
        <w:r w:rsidRPr="00CF4F40">
          <w:rPr>
            <w:rFonts w:ascii="Verdana" w:hAnsi="Verdana"/>
            <w:sz w:val="18"/>
            <w:szCs w:val="18"/>
          </w:rPr>
          <w:instrText>PAGE   \* MERGEFORMAT</w:instrText>
        </w:r>
        <w:r w:rsidRPr="00CF4F40">
          <w:rPr>
            <w:rFonts w:ascii="Verdana" w:hAnsi="Verdana"/>
            <w:sz w:val="18"/>
            <w:szCs w:val="18"/>
          </w:rPr>
          <w:fldChar w:fldCharType="separate"/>
        </w:r>
        <w:r w:rsidRPr="00CF4F40">
          <w:rPr>
            <w:rFonts w:ascii="Verdana" w:hAnsi="Verdana"/>
            <w:sz w:val="18"/>
            <w:szCs w:val="18"/>
          </w:rPr>
          <w:t>2</w:t>
        </w:r>
        <w:r w:rsidRPr="00CF4F40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6F46D78E" w14:textId="77777777" w:rsidR="0020521D" w:rsidRDefault="0020521D" w:rsidP="00B7378B">
    <w:pPr>
      <w:pStyle w:val="Stopka"/>
      <w:tabs>
        <w:tab w:val="clear" w:pos="9072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16BAF" w14:textId="77777777" w:rsidR="00FC0219" w:rsidRDefault="00FC0219" w:rsidP="00B7378B">
      <w:r>
        <w:separator/>
      </w:r>
    </w:p>
  </w:footnote>
  <w:footnote w:type="continuationSeparator" w:id="0">
    <w:p w14:paraId="2D1F4430" w14:textId="77777777" w:rsidR="00FC0219" w:rsidRDefault="00FC0219" w:rsidP="00B73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B73FF6"/>
    <w:multiLevelType w:val="hybridMultilevel"/>
    <w:tmpl w:val="1F94DE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053B9C"/>
    <w:multiLevelType w:val="hybridMultilevel"/>
    <w:tmpl w:val="FF286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11223"/>
    <w:multiLevelType w:val="multilevel"/>
    <w:tmpl w:val="14C4E0C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B0C0217"/>
    <w:multiLevelType w:val="hybridMultilevel"/>
    <w:tmpl w:val="BFEEA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715DC"/>
    <w:multiLevelType w:val="hybridMultilevel"/>
    <w:tmpl w:val="0C4AEE16"/>
    <w:lvl w:ilvl="0" w:tplc="3808EE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33075"/>
    <w:multiLevelType w:val="hybridMultilevel"/>
    <w:tmpl w:val="9046377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D770D"/>
    <w:multiLevelType w:val="hybridMultilevel"/>
    <w:tmpl w:val="22545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09DC"/>
    <w:multiLevelType w:val="hybridMultilevel"/>
    <w:tmpl w:val="2A30EEB4"/>
    <w:lvl w:ilvl="0" w:tplc="C7A493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C4243D"/>
    <w:multiLevelType w:val="hybridMultilevel"/>
    <w:tmpl w:val="989AB418"/>
    <w:lvl w:ilvl="0" w:tplc="7F3494E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770F0"/>
    <w:multiLevelType w:val="hybridMultilevel"/>
    <w:tmpl w:val="0E623E2E"/>
    <w:lvl w:ilvl="0" w:tplc="0C0A2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6546424"/>
    <w:multiLevelType w:val="hybridMultilevel"/>
    <w:tmpl w:val="F788D9B0"/>
    <w:lvl w:ilvl="0" w:tplc="89643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F3611"/>
    <w:multiLevelType w:val="hybridMultilevel"/>
    <w:tmpl w:val="E772B37A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7C3A3E"/>
    <w:multiLevelType w:val="hybridMultilevel"/>
    <w:tmpl w:val="30545EF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BD4EFB"/>
    <w:multiLevelType w:val="hybridMultilevel"/>
    <w:tmpl w:val="68C6F70C"/>
    <w:lvl w:ilvl="0" w:tplc="216479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0F359EB"/>
    <w:multiLevelType w:val="hybridMultilevel"/>
    <w:tmpl w:val="9D7893F8"/>
    <w:lvl w:ilvl="0" w:tplc="EED4FAE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72E28"/>
    <w:multiLevelType w:val="hybridMultilevel"/>
    <w:tmpl w:val="1716EA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31A2338">
      <w:start w:val="1"/>
      <w:numFmt w:val="decimal"/>
      <w:lvlText w:val="%4)"/>
      <w:lvlJc w:val="left"/>
      <w:pPr>
        <w:ind w:left="25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A62E47"/>
    <w:multiLevelType w:val="hybridMultilevel"/>
    <w:tmpl w:val="7A26798E"/>
    <w:lvl w:ilvl="0" w:tplc="3264AFC4">
      <w:start w:val="2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7B70BBC"/>
    <w:multiLevelType w:val="hybridMultilevel"/>
    <w:tmpl w:val="AA84F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9041F"/>
    <w:multiLevelType w:val="hybridMultilevel"/>
    <w:tmpl w:val="A9E090EE"/>
    <w:lvl w:ilvl="0" w:tplc="9CCE3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71C49"/>
    <w:multiLevelType w:val="hybridMultilevel"/>
    <w:tmpl w:val="B8D69406"/>
    <w:lvl w:ilvl="0" w:tplc="14C88846">
      <w:start w:val="3"/>
      <w:numFmt w:val="upperRoman"/>
      <w:lvlText w:val="%1."/>
      <w:lvlJc w:val="left"/>
      <w:pPr>
        <w:ind w:left="1080" w:hanging="72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D1BA4"/>
    <w:multiLevelType w:val="hybridMultilevel"/>
    <w:tmpl w:val="1E76E9AA"/>
    <w:lvl w:ilvl="0" w:tplc="050639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E000FE"/>
    <w:multiLevelType w:val="hybridMultilevel"/>
    <w:tmpl w:val="19646F4C"/>
    <w:lvl w:ilvl="0" w:tplc="BFE2BD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41918"/>
    <w:multiLevelType w:val="hybridMultilevel"/>
    <w:tmpl w:val="D37E4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7D569F"/>
    <w:multiLevelType w:val="hybridMultilevel"/>
    <w:tmpl w:val="0A7224F4"/>
    <w:lvl w:ilvl="0" w:tplc="1A441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D4717"/>
    <w:multiLevelType w:val="hybridMultilevel"/>
    <w:tmpl w:val="19369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64B59"/>
    <w:multiLevelType w:val="hybridMultilevel"/>
    <w:tmpl w:val="E35E1024"/>
    <w:lvl w:ilvl="0" w:tplc="1FAEB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37868"/>
    <w:multiLevelType w:val="hybridMultilevel"/>
    <w:tmpl w:val="820A37D8"/>
    <w:lvl w:ilvl="0" w:tplc="7E4C9C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0385A"/>
    <w:multiLevelType w:val="hybridMultilevel"/>
    <w:tmpl w:val="1DACC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61AF2"/>
    <w:multiLevelType w:val="hybridMultilevel"/>
    <w:tmpl w:val="DEDAF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89328D"/>
    <w:multiLevelType w:val="hybridMultilevel"/>
    <w:tmpl w:val="EDBE2F54"/>
    <w:lvl w:ilvl="0" w:tplc="13D89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F36A8"/>
    <w:multiLevelType w:val="hybridMultilevel"/>
    <w:tmpl w:val="EB6AE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F6D4E"/>
    <w:multiLevelType w:val="hybridMultilevel"/>
    <w:tmpl w:val="FC5A9832"/>
    <w:lvl w:ilvl="0" w:tplc="2EA4B3E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97373"/>
    <w:multiLevelType w:val="hybridMultilevel"/>
    <w:tmpl w:val="3AA648BE"/>
    <w:lvl w:ilvl="0" w:tplc="5B5098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94D84"/>
    <w:multiLevelType w:val="hybridMultilevel"/>
    <w:tmpl w:val="AB30D4A6"/>
    <w:lvl w:ilvl="0" w:tplc="09705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34798"/>
    <w:multiLevelType w:val="hybridMultilevel"/>
    <w:tmpl w:val="8AA67814"/>
    <w:lvl w:ilvl="0" w:tplc="C8C25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91E22CE">
      <w:start w:val="10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u w:val="none"/>
      </w:rPr>
    </w:lvl>
    <w:lvl w:ilvl="2" w:tplc="BB9286D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30C45FE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D1F0A0C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  <w:lvl w:ilvl="5" w:tplc="9822C16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F9A68C8"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  <w:b/>
      </w:rPr>
    </w:lvl>
    <w:lvl w:ilvl="7" w:tplc="A6241D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EBA754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6"/>
  </w:num>
  <w:num w:numId="5">
    <w:abstractNumId w:val="0"/>
  </w:num>
  <w:num w:numId="6">
    <w:abstractNumId w:val="4"/>
  </w:num>
  <w:num w:numId="7">
    <w:abstractNumId w:val="27"/>
  </w:num>
  <w:num w:numId="8">
    <w:abstractNumId w:val="14"/>
  </w:num>
  <w:num w:numId="9">
    <w:abstractNumId w:val="21"/>
  </w:num>
  <w:num w:numId="10">
    <w:abstractNumId w:val="13"/>
  </w:num>
  <w:num w:numId="11">
    <w:abstractNumId w:val="23"/>
  </w:num>
  <w:num w:numId="12">
    <w:abstractNumId w:val="34"/>
  </w:num>
  <w:num w:numId="13">
    <w:abstractNumId w:val="22"/>
  </w:num>
  <w:num w:numId="14">
    <w:abstractNumId w:val="31"/>
  </w:num>
  <w:num w:numId="15">
    <w:abstractNumId w:val="3"/>
  </w:num>
  <w:num w:numId="16">
    <w:abstractNumId w:val="24"/>
  </w:num>
  <w:num w:numId="17">
    <w:abstractNumId w:val="32"/>
  </w:num>
  <w:num w:numId="18">
    <w:abstractNumId w:val="30"/>
  </w:num>
  <w:num w:numId="19">
    <w:abstractNumId w:val="35"/>
  </w:num>
  <w:num w:numId="20">
    <w:abstractNumId w:val="1"/>
  </w:num>
  <w:num w:numId="21">
    <w:abstractNumId w:val="12"/>
  </w:num>
  <w:num w:numId="22">
    <w:abstractNumId w:val="36"/>
  </w:num>
  <w:num w:numId="23">
    <w:abstractNumId w:val="26"/>
  </w:num>
  <w:num w:numId="24">
    <w:abstractNumId w:val="9"/>
  </w:num>
  <w:num w:numId="25">
    <w:abstractNumId w:val="17"/>
  </w:num>
  <w:num w:numId="26">
    <w:abstractNumId w:val="37"/>
  </w:num>
  <w:num w:numId="27">
    <w:abstractNumId w:val="7"/>
  </w:num>
  <w:num w:numId="28">
    <w:abstractNumId w:val="10"/>
  </w:num>
  <w:num w:numId="29">
    <w:abstractNumId w:val="15"/>
  </w:num>
  <w:num w:numId="30">
    <w:abstractNumId w:val="18"/>
  </w:num>
  <w:num w:numId="31">
    <w:abstractNumId w:val="25"/>
  </w:num>
  <w:num w:numId="32">
    <w:abstractNumId w:val="33"/>
  </w:num>
  <w:num w:numId="33">
    <w:abstractNumId w:val="29"/>
  </w:num>
  <w:num w:numId="34">
    <w:abstractNumId w:val="11"/>
  </w:num>
  <w:num w:numId="35">
    <w:abstractNumId w:val="20"/>
  </w:num>
  <w:num w:numId="36">
    <w:abstractNumId w:val="19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62"/>
    <w:rsid w:val="00002A6A"/>
    <w:rsid w:val="00003A90"/>
    <w:rsid w:val="00004FB1"/>
    <w:rsid w:val="00016936"/>
    <w:rsid w:val="00026EA7"/>
    <w:rsid w:val="0003563F"/>
    <w:rsid w:val="00067479"/>
    <w:rsid w:val="000738B2"/>
    <w:rsid w:val="000762DA"/>
    <w:rsid w:val="00091F62"/>
    <w:rsid w:val="000A5070"/>
    <w:rsid w:val="000E0BE1"/>
    <w:rsid w:val="000E7FB9"/>
    <w:rsid w:val="000F22B7"/>
    <w:rsid w:val="00106B88"/>
    <w:rsid w:val="00107436"/>
    <w:rsid w:val="00116C0C"/>
    <w:rsid w:val="00131D08"/>
    <w:rsid w:val="001333F0"/>
    <w:rsid w:val="00135455"/>
    <w:rsid w:val="0014067B"/>
    <w:rsid w:val="0014126B"/>
    <w:rsid w:val="001611DF"/>
    <w:rsid w:val="00165B80"/>
    <w:rsid w:val="001730EA"/>
    <w:rsid w:val="00176823"/>
    <w:rsid w:val="0019331E"/>
    <w:rsid w:val="001A6424"/>
    <w:rsid w:val="001A7CFF"/>
    <w:rsid w:val="001B7F9A"/>
    <w:rsid w:val="001C1C75"/>
    <w:rsid w:val="001E3C43"/>
    <w:rsid w:val="001F3C2B"/>
    <w:rsid w:val="001F46B6"/>
    <w:rsid w:val="00200D12"/>
    <w:rsid w:val="0020521D"/>
    <w:rsid w:val="00205C67"/>
    <w:rsid w:val="00207D72"/>
    <w:rsid w:val="00214889"/>
    <w:rsid w:val="00224056"/>
    <w:rsid w:val="00232EE8"/>
    <w:rsid w:val="00245548"/>
    <w:rsid w:val="002550A1"/>
    <w:rsid w:val="0027372E"/>
    <w:rsid w:val="00295629"/>
    <w:rsid w:val="002A0C03"/>
    <w:rsid w:val="002A2927"/>
    <w:rsid w:val="002A5BD0"/>
    <w:rsid w:val="002A7E0A"/>
    <w:rsid w:val="002C62D8"/>
    <w:rsid w:val="002E53C9"/>
    <w:rsid w:val="002E7D9A"/>
    <w:rsid w:val="002F0869"/>
    <w:rsid w:val="002F0FEA"/>
    <w:rsid w:val="003020A0"/>
    <w:rsid w:val="00302EA5"/>
    <w:rsid w:val="00303B62"/>
    <w:rsid w:val="00316E10"/>
    <w:rsid w:val="00317CBF"/>
    <w:rsid w:val="00321A86"/>
    <w:rsid w:val="00321FD4"/>
    <w:rsid w:val="00334808"/>
    <w:rsid w:val="00350E34"/>
    <w:rsid w:val="00361290"/>
    <w:rsid w:val="003949E6"/>
    <w:rsid w:val="003A2835"/>
    <w:rsid w:val="003B2470"/>
    <w:rsid w:val="003C5211"/>
    <w:rsid w:val="003D4BF1"/>
    <w:rsid w:val="003F02F2"/>
    <w:rsid w:val="003F1CD5"/>
    <w:rsid w:val="003F42FE"/>
    <w:rsid w:val="003F4D00"/>
    <w:rsid w:val="003F6954"/>
    <w:rsid w:val="004038AD"/>
    <w:rsid w:val="004119E0"/>
    <w:rsid w:val="004258A2"/>
    <w:rsid w:val="00453A90"/>
    <w:rsid w:val="00456D63"/>
    <w:rsid w:val="00475648"/>
    <w:rsid w:val="00483239"/>
    <w:rsid w:val="00485F8E"/>
    <w:rsid w:val="00493B4B"/>
    <w:rsid w:val="004A7131"/>
    <w:rsid w:val="004B1F30"/>
    <w:rsid w:val="004B292A"/>
    <w:rsid w:val="004B3FB5"/>
    <w:rsid w:val="004B5EF3"/>
    <w:rsid w:val="004B6749"/>
    <w:rsid w:val="004B6D99"/>
    <w:rsid w:val="004C72C8"/>
    <w:rsid w:val="004F2CB5"/>
    <w:rsid w:val="00510A67"/>
    <w:rsid w:val="00515FA3"/>
    <w:rsid w:val="00516780"/>
    <w:rsid w:val="005278FB"/>
    <w:rsid w:val="00527F9A"/>
    <w:rsid w:val="00536081"/>
    <w:rsid w:val="0054190D"/>
    <w:rsid w:val="0055660C"/>
    <w:rsid w:val="00560533"/>
    <w:rsid w:val="005730F8"/>
    <w:rsid w:val="005753A7"/>
    <w:rsid w:val="00577960"/>
    <w:rsid w:val="00587A33"/>
    <w:rsid w:val="005964C7"/>
    <w:rsid w:val="005A0628"/>
    <w:rsid w:val="005A3C5B"/>
    <w:rsid w:val="005B62E2"/>
    <w:rsid w:val="005D425A"/>
    <w:rsid w:val="005D7A86"/>
    <w:rsid w:val="005E2C1D"/>
    <w:rsid w:val="005F25ED"/>
    <w:rsid w:val="00601C16"/>
    <w:rsid w:val="00614298"/>
    <w:rsid w:val="0062051A"/>
    <w:rsid w:val="006232C6"/>
    <w:rsid w:val="00627B8D"/>
    <w:rsid w:val="00632B02"/>
    <w:rsid w:val="00645905"/>
    <w:rsid w:val="00661B8E"/>
    <w:rsid w:val="00667FF8"/>
    <w:rsid w:val="00671D3E"/>
    <w:rsid w:val="006C2800"/>
    <w:rsid w:val="006C6B3A"/>
    <w:rsid w:val="006D2683"/>
    <w:rsid w:val="006D5C42"/>
    <w:rsid w:val="006F1888"/>
    <w:rsid w:val="00702296"/>
    <w:rsid w:val="00716AAF"/>
    <w:rsid w:val="00732938"/>
    <w:rsid w:val="007447ED"/>
    <w:rsid w:val="00761534"/>
    <w:rsid w:val="007814F2"/>
    <w:rsid w:val="00786EAC"/>
    <w:rsid w:val="00793B96"/>
    <w:rsid w:val="007947B7"/>
    <w:rsid w:val="007A23C0"/>
    <w:rsid w:val="007A3967"/>
    <w:rsid w:val="007C2D91"/>
    <w:rsid w:val="007E25F2"/>
    <w:rsid w:val="007E4E47"/>
    <w:rsid w:val="007F5721"/>
    <w:rsid w:val="00802CB2"/>
    <w:rsid w:val="008267F9"/>
    <w:rsid w:val="008273F3"/>
    <w:rsid w:val="00834248"/>
    <w:rsid w:val="00850C54"/>
    <w:rsid w:val="00852A00"/>
    <w:rsid w:val="00855458"/>
    <w:rsid w:val="0085718C"/>
    <w:rsid w:val="00866D2F"/>
    <w:rsid w:val="00866FE0"/>
    <w:rsid w:val="0087566D"/>
    <w:rsid w:val="0088395D"/>
    <w:rsid w:val="00895DDA"/>
    <w:rsid w:val="008A0219"/>
    <w:rsid w:val="008A458F"/>
    <w:rsid w:val="008A638C"/>
    <w:rsid w:val="008C384A"/>
    <w:rsid w:val="008C6311"/>
    <w:rsid w:val="008D509E"/>
    <w:rsid w:val="008E68C5"/>
    <w:rsid w:val="008F0EC0"/>
    <w:rsid w:val="009218D1"/>
    <w:rsid w:val="00925509"/>
    <w:rsid w:val="00933C36"/>
    <w:rsid w:val="00942D23"/>
    <w:rsid w:val="0094373A"/>
    <w:rsid w:val="00943B8B"/>
    <w:rsid w:val="00945B74"/>
    <w:rsid w:val="0096216D"/>
    <w:rsid w:val="00975BC5"/>
    <w:rsid w:val="009832C3"/>
    <w:rsid w:val="0098755F"/>
    <w:rsid w:val="0099408C"/>
    <w:rsid w:val="009966F2"/>
    <w:rsid w:val="009A1C1E"/>
    <w:rsid w:val="009A4043"/>
    <w:rsid w:val="009B3313"/>
    <w:rsid w:val="009C0E20"/>
    <w:rsid w:val="009C1352"/>
    <w:rsid w:val="009F1C8E"/>
    <w:rsid w:val="009F6BD7"/>
    <w:rsid w:val="00A00A6B"/>
    <w:rsid w:val="00A1288B"/>
    <w:rsid w:val="00A1772C"/>
    <w:rsid w:val="00A27D11"/>
    <w:rsid w:val="00A52509"/>
    <w:rsid w:val="00A5344E"/>
    <w:rsid w:val="00A54F03"/>
    <w:rsid w:val="00A6129D"/>
    <w:rsid w:val="00A757CC"/>
    <w:rsid w:val="00A80C9E"/>
    <w:rsid w:val="00AA1CFE"/>
    <w:rsid w:val="00AA2D2E"/>
    <w:rsid w:val="00AD153E"/>
    <w:rsid w:val="00AE1AFD"/>
    <w:rsid w:val="00AF0970"/>
    <w:rsid w:val="00B028D9"/>
    <w:rsid w:val="00B24B78"/>
    <w:rsid w:val="00B405A1"/>
    <w:rsid w:val="00B4419D"/>
    <w:rsid w:val="00B51F04"/>
    <w:rsid w:val="00B62B14"/>
    <w:rsid w:val="00B67879"/>
    <w:rsid w:val="00B7378B"/>
    <w:rsid w:val="00B812D4"/>
    <w:rsid w:val="00B91870"/>
    <w:rsid w:val="00BA0D51"/>
    <w:rsid w:val="00BA4731"/>
    <w:rsid w:val="00BC2612"/>
    <w:rsid w:val="00BC6359"/>
    <w:rsid w:val="00BC75E6"/>
    <w:rsid w:val="00BD5C4C"/>
    <w:rsid w:val="00BF107E"/>
    <w:rsid w:val="00C047AE"/>
    <w:rsid w:val="00C075EF"/>
    <w:rsid w:val="00C33472"/>
    <w:rsid w:val="00C34E8A"/>
    <w:rsid w:val="00C40287"/>
    <w:rsid w:val="00C517E1"/>
    <w:rsid w:val="00C72755"/>
    <w:rsid w:val="00C91419"/>
    <w:rsid w:val="00CA3706"/>
    <w:rsid w:val="00CB0B32"/>
    <w:rsid w:val="00CB6938"/>
    <w:rsid w:val="00CC014F"/>
    <w:rsid w:val="00CD7852"/>
    <w:rsid w:val="00CE7BAD"/>
    <w:rsid w:val="00CF4F40"/>
    <w:rsid w:val="00D002A1"/>
    <w:rsid w:val="00D03408"/>
    <w:rsid w:val="00D07AB2"/>
    <w:rsid w:val="00D13820"/>
    <w:rsid w:val="00D278C3"/>
    <w:rsid w:val="00D407A3"/>
    <w:rsid w:val="00D4442A"/>
    <w:rsid w:val="00D46C6C"/>
    <w:rsid w:val="00D520FB"/>
    <w:rsid w:val="00D75A06"/>
    <w:rsid w:val="00D777BA"/>
    <w:rsid w:val="00DA569A"/>
    <w:rsid w:val="00DC23B3"/>
    <w:rsid w:val="00DC3CB0"/>
    <w:rsid w:val="00DC7C13"/>
    <w:rsid w:val="00DD1EAB"/>
    <w:rsid w:val="00DD6144"/>
    <w:rsid w:val="00DE2D21"/>
    <w:rsid w:val="00DF0CF5"/>
    <w:rsid w:val="00E17D67"/>
    <w:rsid w:val="00E37379"/>
    <w:rsid w:val="00E41702"/>
    <w:rsid w:val="00E44941"/>
    <w:rsid w:val="00E5613E"/>
    <w:rsid w:val="00E56CCF"/>
    <w:rsid w:val="00E65D17"/>
    <w:rsid w:val="00E70767"/>
    <w:rsid w:val="00E80777"/>
    <w:rsid w:val="00E91876"/>
    <w:rsid w:val="00E97572"/>
    <w:rsid w:val="00EA63C1"/>
    <w:rsid w:val="00EA7F6F"/>
    <w:rsid w:val="00EC3B01"/>
    <w:rsid w:val="00ED0DE5"/>
    <w:rsid w:val="00F14341"/>
    <w:rsid w:val="00F26D35"/>
    <w:rsid w:val="00F504B3"/>
    <w:rsid w:val="00F90B76"/>
    <w:rsid w:val="00FA07B3"/>
    <w:rsid w:val="00FA7C6F"/>
    <w:rsid w:val="00FC0219"/>
    <w:rsid w:val="00FC66D3"/>
    <w:rsid w:val="00FC6FA8"/>
    <w:rsid w:val="00FD26EE"/>
    <w:rsid w:val="00FD66F5"/>
    <w:rsid w:val="00F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FE366"/>
  <w15:docId w15:val="{B0F0AA49-305F-4D85-8455-4A6E65FD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07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lorful List Accent 1,Odstavec,Medium Grid 1 Accent 2,Medium Grid 1 - Accent 21,Bullet Number,List Paragraph1,lp1,List Paragraph2,ISCG Numerowanie,lp11,List Paragraph11,Bullet 1,Use Case List Paragraph,Body MS Bullet,Preambuła,CW_Lista"/>
    <w:basedOn w:val="Normalny"/>
    <w:link w:val="AkapitzlistZnak"/>
    <w:uiPriority w:val="34"/>
    <w:qFormat/>
    <w:rsid w:val="00303B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3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C4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587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7A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3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378B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14067B"/>
    <w:rPr>
      <w:color w:val="0000FF"/>
      <w:u w:val="single"/>
    </w:rPr>
  </w:style>
  <w:style w:type="character" w:styleId="Pogrubienie">
    <w:name w:val="Strong"/>
    <w:qFormat/>
    <w:rsid w:val="00C34E8A"/>
    <w:rPr>
      <w:b/>
      <w:bCs/>
    </w:rPr>
  </w:style>
  <w:style w:type="paragraph" w:customStyle="1" w:styleId="Default">
    <w:name w:val="Default"/>
    <w:rsid w:val="00C34E8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FontStyle28">
    <w:name w:val="Font Style28"/>
    <w:rsid w:val="00A1772C"/>
    <w:rPr>
      <w:rFonts w:ascii="Times New Roman" w:hAnsi="Times New Roman" w:cs="Times New Roman"/>
      <w:color w:val="000000"/>
      <w:sz w:val="34"/>
      <w:szCs w:val="34"/>
    </w:rPr>
  </w:style>
  <w:style w:type="paragraph" w:styleId="NormalnyWeb">
    <w:name w:val="Normal (Web)"/>
    <w:basedOn w:val="Normalny"/>
    <w:uiPriority w:val="99"/>
    <w:unhideWhenUsed/>
    <w:rsid w:val="00214889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FC6FA8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FC6FA8"/>
    <w:rPr>
      <w:rFonts w:ascii="Times New Roman" w:eastAsia="Times New Roman" w:hAnsi="Times New Roman"/>
      <w:sz w:val="26"/>
    </w:rPr>
  </w:style>
  <w:style w:type="paragraph" w:customStyle="1" w:styleId="Normalny1">
    <w:name w:val="Normalny1"/>
    <w:rsid w:val="00FC6FA8"/>
    <w:pPr>
      <w:suppressAutoHyphens/>
      <w:autoSpaceDE w:val="0"/>
    </w:pPr>
    <w:rPr>
      <w:rFonts w:ascii="Verdana" w:eastAsia="Times New Roman" w:hAnsi="Verdana" w:cs="Verdana"/>
      <w:color w:val="000000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Colorful List Accent 1 Znak,Odstavec Znak,Medium Grid 1 Accent 2 Znak,Medium Grid 1 - Accent 21 Znak,Bullet Number Znak,List Paragraph1 Znak,lp1 Znak,List Paragraph2 Znak,ISCG Numerowanie Znak,lp11 Znak,List Paragraph11 Znak"/>
    <w:link w:val="Akapitzlist"/>
    <w:uiPriority w:val="34"/>
    <w:locked/>
    <w:rsid w:val="003A2835"/>
    <w:rPr>
      <w:rFonts w:ascii="Times New Roman" w:eastAsia="Times New Roman" w:hAnsi="Times New Roman"/>
    </w:rPr>
  </w:style>
  <w:style w:type="character" w:customStyle="1" w:styleId="highlight">
    <w:name w:val="highlight"/>
    <w:basedOn w:val="Domylnaczcionkaakapitu"/>
    <w:rsid w:val="00334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80377">
                              <w:blockQuote w:val="1"/>
                              <w:marLeft w:val="68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3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0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6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5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59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97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74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69535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9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5726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B1C0D-0AA1-4DF8-AD74-137F9129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Michał Mazur</cp:lastModifiedBy>
  <cp:revision>4</cp:revision>
  <cp:lastPrinted>2020-12-31T10:50:00Z</cp:lastPrinted>
  <dcterms:created xsi:type="dcterms:W3CDTF">2020-12-31T10:47:00Z</dcterms:created>
  <dcterms:modified xsi:type="dcterms:W3CDTF">2020-12-31T11:22:00Z</dcterms:modified>
</cp:coreProperties>
</file>