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9E" w:rsidRDefault="0045689E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Zamówień Publicznych</w:t>
      </w:r>
    </w:p>
    <w:p w:rsidR="0045689E" w:rsidRDefault="0045689E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Komendy Wojewódzkiej Policji w Lublinie</w:t>
      </w:r>
    </w:p>
    <w:p w:rsidR="00E22E78" w:rsidRPr="002E00DF" w:rsidRDefault="00D109E1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00DF">
        <w:rPr>
          <w:rFonts w:ascii="Times New Roman" w:hAnsi="Times New Roman" w:cs="Times New Roman"/>
        </w:rPr>
        <w:t>SZP-868</w:t>
      </w:r>
      <w:r w:rsidR="00913570" w:rsidRPr="002E00DF">
        <w:rPr>
          <w:rFonts w:ascii="Times New Roman" w:hAnsi="Times New Roman" w:cs="Times New Roman"/>
        </w:rPr>
        <w:t>/17/</w:t>
      </w:r>
      <w:r w:rsidRPr="002E00DF">
        <w:rPr>
          <w:rFonts w:ascii="Times New Roman" w:hAnsi="Times New Roman" w:cs="Times New Roman"/>
        </w:rPr>
        <w:t>42</w:t>
      </w:r>
      <w:r w:rsidR="00D73450" w:rsidRPr="002E00DF">
        <w:rPr>
          <w:rFonts w:ascii="Times New Roman" w:hAnsi="Times New Roman" w:cs="Times New Roman"/>
        </w:rPr>
        <w:t>-13</w:t>
      </w:r>
      <w:r w:rsidR="00913570" w:rsidRPr="002E00DF">
        <w:rPr>
          <w:rFonts w:ascii="Times New Roman" w:hAnsi="Times New Roman" w:cs="Times New Roman"/>
        </w:rPr>
        <w:t>/MW</w:t>
      </w:r>
    </w:p>
    <w:p w:rsidR="003A52A8" w:rsidRPr="002E00DF" w:rsidRDefault="0004577C" w:rsidP="002E00D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  <w:r w:rsidRPr="002E00DF">
        <w:rPr>
          <w:rFonts w:ascii="Times New Roman" w:hAnsi="Times New Roman" w:cs="Times New Roman"/>
        </w:rPr>
        <w:t xml:space="preserve">Lublin, dnia </w:t>
      </w:r>
      <w:r w:rsidR="00306158" w:rsidRPr="002E00DF">
        <w:rPr>
          <w:rFonts w:ascii="Times New Roman" w:hAnsi="Times New Roman" w:cs="Times New Roman"/>
        </w:rPr>
        <w:t>25</w:t>
      </w:r>
      <w:r w:rsidR="00666E11" w:rsidRPr="002E00DF">
        <w:rPr>
          <w:rFonts w:ascii="Times New Roman" w:hAnsi="Times New Roman" w:cs="Times New Roman"/>
        </w:rPr>
        <w:t>.07</w:t>
      </w:r>
      <w:r w:rsidR="00B64FA9" w:rsidRPr="002E00DF">
        <w:rPr>
          <w:rFonts w:ascii="Times New Roman" w:hAnsi="Times New Roman" w:cs="Times New Roman"/>
        </w:rPr>
        <w:t>.</w:t>
      </w:r>
      <w:r w:rsidR="00552FBC" w:rsidRPr="002E00DF">
        <w:rPr>
          <w:rFonts w:ascii="Times New Roman" w:hAnsi="Times New Roman" w:cs="Times New Roman"/>
        </w:rPr>
        <w:t>2017</w:t>
      </w:r>
      <w:r w:rsidR="004E22FE" w:rsidRPr="002E00DF">
        <w:rPr>
          <w:rFonts w:ascii="Times New Roman" w:hAnsi="Times New Roman" w:cs="Times New Roman"/>
        </w:rPr>
        <w:t xml:space="preserve"> r.</w:t>
      </w:r>
    </w:p>
    <w:p w:rsidR="00E22E78" w:rsidRPr="002E00DF" w:rsidRDefault="00E22E78" w:rsidP="00E03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33438" w:rsidRPr="002E00DF" w:rsidRDefault="00D73450" w:rsidP="002E00DF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00DF">
        <w:rPr>
          <w:rFonts w:ascii="Times New Roman" w:eastAsia="Times New Roman" w:hAnsi="Times New Roman" w:cs="Times New Roman"/>
          <w:b/>
          <w:lang w:eastAsia="pl-PL"/>
        </w:rPr>
        <w:t>otrzymują</w:t>
      </w:r>
    </w:p>
    <w:p w:rsidR="00D73450" w:rsidRPr="002E00DF" w:rsidRDefault="00D73450" w:rsidP="002E00DF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00DF">
        <w:rPr>
          <w:rFonts w:ascii="Times New Roman" w:eastAsia="Times New Roman" w:hAnsi="Times New Roman" w:cs="Times New Roman"/>
          <w:b/>
          <w:lang w:eastAsia="pl-PL"/>
        </w:rPr>
        <w:t>Uczestnicy postępowania</w:t>
      </w:r>
    </w:p>
    <w:p w:rsidR="00D73450" w:rsidRPr="002E00DF" w:rsidRDefault="00D73450" w:rsidP="002E00D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b/>
        </w:rPr>
      </w:pPr>
      <w:r w:rsidRPr="002E00DF">
        <w:rPr>
          <w:rFonts w:ascii="Times New Roman" w:eastAsia="Times New Roman" w:hAnsi="Times New Roman" w:cs="Times New Roman"/>
          <w:b/>
          <w:lang w:eastAsia="pl-PL"/>
        </w:rPr>
        <w:t>wg rozdzielnika</w:t>
      </w:r>
    </w:p>
    <w:p w:rsidR="00A33438" w:rsidRPr="002E00DF" w:rsidRDefault="00A33438" w:rsidP="00E03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D2CEE" w:rsidRPr="002E00DF" w:rsidRDefault="00FC0818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2E00DF">
        <w:rPr>
          <w:rFonts w:ascii="Times New Roman" w:hAnsi="Times New Roman" w:cs="Times New Roman"/>
          <w:i/>
        </w:rPr>
        <w:t>doty</w:t>
      </w:r>
      <w:r w:rsidR="004276E2" w:rsidRPr="002E00DF">
        <w:rPr>
          <w:rFonts w:ascii="Times New Roman" w:hAnsi="Times New Roman" w:cs="Times New Roman"/>
          <w:i/>
        </w:rPr>
        <w:t xml:space="preserve">czy: przetargu nieograniczonego </w:t>
      </w:r>
      <w:r w:rsidR="004276E2" w:rsidRPr="002E00DF">
        <w:rPr>
          <w:rFonts w:ascii="Times New Roman" w:eastAsia="Calibri" w:hAnsi="Times New Roman" w:cs="Times New Roman"/>
          <w:i/>
        </w:rPr>
        <w:t>„</w:t>
      </w:r>
      <w:r w:rsidR="00D109E1" w:rsidRPr="002E00DF">
        <w:rPr>
          <w:rFonts w:ascii="Times New Roman" w:eastAsia="Calibri" w:hAnsi="Times New Roman" w:cs="Times New Roman"/>
          <w:bCs/>
          <w:i/>
        </w:rPr>
        <w:t>Dostawa nowego ogumienia do samochodów służbowych na potrzeby Komendy Wojewódzkiej Policji w Lublinie oraz jednostek podległych</w:t>
      </w:r>
      <w:r w:rsidR="00D109E1" w:rsidRPr="002E00DF">
        <w:rPr>
          <w:rFonts w:ascii="Times New Roman" w:eastAsia="Calibri" w:hAnsi="Times New Roman" w:cs="Times New Roman"/>
          <w:i/>
        </w:rPr>
        <w:t>”, znak sprawy 42/5</w:t>
      </w:r>
      <w:r w:rsidR="00316420" w:rsidRPr="002E00DF">
        <w:rPr>
          <w:rFonts w:ascii="Times New Roman" w:eastAsia="Calibri" w:hAnsi="Times New Roman" w:cs="Times New Roman"/>
          <w:i/>
        </w:rPr>
        <w:t>9</w:t>
      </w:r>
      <w:r w:rsidR="00D109E1" w:rsidRPr="002E00DF">
        <w:rPr>
          <w:rFonts w:ascii="Times New Roman" w:eastAsia="Calibri" w:hAnsi="Times New Roman" w:cs="Times New Roman"/>
          <w:i/>
        </w:rPr>
        <w:t>/17/SZP/D</w:t>
      </w:r>
      <w:r w:rsidR="006228F3" w:rsidRPr="002E00DF">
        <w:rPr>
          <w:rFonts w:ascii="Times New Roman" w:eastAsia="Calibri" w:hAnsi="Times New Roman" w:cs="Times New Roman"/>
          <w:i/>
        </w:rPr>
        <w:t>.</w:t>
      </w:r>
    </w:p>
    <w:p w:rsidR="00780989" w:rsidRPr="002E00DF" w:rsidRDefault="00780989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D1C23" w:rsidRPr="002E00DF" w:rsidRDefault="001D1C23" w:rsidP="00E04ED5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b/>
        </w:rPr>
      </w:pPr>
      <w:r w:rsidRPr="002E00DF">
        <w:rPr>
          <w:rFonts w:ascii="Times New Roman" w:hAnsi="Times New Roman" w:cs="Times New Roman"/>
        </w:rPr>
        <w:t xml:space="preserve">Zgodnie z </w:t>
      </w:r>
      <w:r w:rsidR="00996D75">
        <w:rPr>
          <w:rFonts w:ascii="Times New Roman" w:hAnsi="Times New Roman" w:cs="Times New Roman"/>
        </w:rPr>
        <w:t>a</w:t>
      </w:r>
      <w:r w:rsidR="0045689E">
        <w:rPr>
          <w:rFonts w:ascii="Times New Roman" w:hAnsi="Times New Roman" w:cs="Times New Roman"/>
        </w:rPr>
        <w:t>rt</w:t>
      </w:r>
      <w:r w:rsidRPr="002E00DF">
        <w:rPr>
          <w:rFonts w:ascii="Times New Roman" w:hAnsi="Times New Roman" w:cs="Times New Roman"/>
        </w:rPr>
        <w:t xml:space="preserve">. 92 ust. 1 pkt 1) ustawy z dnia 29 stycznia 2004 r. Prawo zamówień publicznych (Dz. U. z 2015 r., poz. 2164 z </w:t>
      </w:r>
      <w:proofErr w:type="spellStart"/>
      <w:r w:rsidRPr="002E00DF">
        <w:rPr>
          <w:rFonts w:ascii="Times New Roman" w:hAnsi="Times New Roman" w:cs="Times New Roman"/>
        </w:rPr>
        <w:t>późn</w:t>
      </w:r>
      <w:proofErr w:type="spellEnd"/>
      <w:r w:rsidRPr="002E00DF">
        <w:rPr>
          <w:rFonts w:ascii="Times New Roman" w:hAnsi="Times New Roman" w:cs="Times New Roman"/>
        </w:rPr>
        <w:t xml:space="preserve">. zm.), zwanej dalej ustawą informuję, że w w/w postępowaniu o udzielenie zamówienia </w:t>
      </w:r>
      <w:r w:rsidR="00E04200">
        <w:rPr>
          <w:rFonts w:ascii="Times New Roman" w:hAnsi="Times New Roman" w:cs="Times New Roman"/>
        </w:rPr>
        <w:t>publicznego została wybrana oferta złożona</w:t>
      </w:r>
      <w:r w:rsidR="006B1C7A">
        <w:rPr>
          <w:rFonts w:ascii="Times New Roman" w:hAnsi="Times New Roman" w:cs="Times New Roman"/>
        </w:rPr>
        <w:t xml:space="preserve"> przez n/w Wykonawcę</w:t>
      </w:r>
      <w:r w:rsidRPr="002E00DF">
        <w:rPr>
          <w:rFonts w:ascii="Times New Roman" w:hAnsi="Times New Roman" w:cs="Times New Roman"/>
        </w:rPr>
        <w:t>:</w:t>
      </w:r>
    </w:p>
    <w:p w:rsidR="001D1C23" w:rsidRPr="002E00DF" w:rsidRDefault="001D1C23" w:rsidP="002E00DF">
      <w:pPr>
        <w:pStyle w:val="Nagwek"/>
        <w:contextualSpacing/>
        <w:jc w:val="both"/>
        <w:rPr>
          <w:rFonts w:eastAsia="Calibri"/>
          <w:i/>
          <w:sz w:val="22"/>
          <w:szCs w:val="22"/>
        </w:rPr>
      </w:pPr>
    </w:p>
    <w:p w:rsidR="001D1C23" w:rsidRPr="002E00DF" w:rsidRDefault="001D1C23" w:rsidP="002E00DF">
      <w:pPr>
        <w:pStyle w:val="Nagwek"/>
        <w:contextualSpacing/>
        <w:jc w:val="both"/>
        <w:rPr>
          <w:rFonts w:eastAsia="Calibri"/>
          <w:i/>
          <w:sz w:val="22"/>
          <w:szCs w:val="22"/>
        </w:rPr>
      </w:pPr>
      <w:r w:rsidRPr="002E00DF">
        <w:rPr>
          <w:rFonts w:eastAsia="Calibri"/>
          <w:i/>
          <w:sz w:val="22"/>
          <w:szCs w:val="22"/>
        </w:rPr>
        <w:t>pakiet nr 1 – dostawa ogumienia letniego do samochodów osobowych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0DF">
        <w:rPr>
          <w:rFonts w:ascii="Times New Roman" w:hAnsi="Times New Roman" w:cs="Times New Roman"/>
          <w:b/>
        </w:rPr>
        <w:t xml:space="preserve">oferta nr 1 – </w:t>
      </w:r>
      <w:proofErr w:type="spellStart"/>
      <w:r w:rsidRPr="002E00DF">
        <w:rPr>
          <w:rFonts w:ascii="Times New Roman" w:hAnsi="Times New Roman" w:cs="Times New Roman"/>
          <w:b/>
        </w:rPr>
        <w:t>Handlopex</w:t>
      </w:r>
      <w:proofErr w:type="spellEnd"/>
      <w:r w:rsidRPr="002E00DF">
        <w:rPr>
          <w:rFonts w:ascii="Times New Roman" w:hAnsi="Times New Roman" w:cs="Times New Roman"/>
          <w:b/>
        </w:rPr>
        <w:t xml:space="preserve"> S. A.</w:t>
      </w:r>
      <w:r w:rsidR="00D7720F" w:rsidRPr="002E00DF">
        <w:rPr>
          <w:rFonts w:ascii="Times New Roman" w:hAnsi="Times New Roman" w:cs="Times New Roman"/>
          <w:b/>
        </w:rPr>
        <w:t xml:space="preserve"> </w:t>
      </w:r>
      <w:r w:rsidRPr="002E00DF">
        <w:rPr>
          <w:rFonts w:ascii="Times New Roman" w:hAnsi="Times New Roman" w:cs="Times New Roman"/>
          <w:b/>
        </w:rPr>
        <w:t xml:space="preserve">ul. Regulska 49, </w:t>
      </w:r>
      <w:r w:rsidR="00B87F02" w:rsidRPr="002E00DF">
        <w:rPr>
          <w:rFonts w:ascii="Times New Roman" w:hAnsi="Times New Roman" w:cs="Times New Roman"/>
          <w:b/>
        </w:rPr>
        <w:t xml:space="preserve">02-495 </w:t>
      </w:r>
      <w:r w:rsidRPr="002E00DF">
        <w:rPr>
          <w:rFonts w:ascii="Times New Roman" w:hAnsi="Times New Roman" w:cs="Times New Roman"/>
          <w:b/>
        </w:rPr>
        <w:t>Warszawa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 z ceną brutto oferty: 118.485,90</w:t>
      </w:r>
      <w:r w:rsidR="00B87F02" w:rsidRPr="002E00DF">
        <w:rPr>
          <w:rFonts w:ascii="Times New Roman" w:hAnsi="Times New Roman" w:cs="Times New Roman"/>
          <w:b/>
          <w:lang w:bidi="pl-PL"/>
        </w:rPr>
        <w:t xml:space="preserve"> </w:t>
      </w:r>
      <w:r w:rsidRPr="002E00DF">
        <w:rPr>
          <w:rFonts w:ascii="Times New Roman" w:hAnsi="Times New Roman" w:cs="Times New Roman"/>
          <w:b/>
          <w:lang w:bidi="pl-PL"/>
        </w:rPr>
        <w:t>zł;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 xml:space="preserve">- klasą przyczepności na mokrej powierzchni </w:t>
      </w:r>
      <w:r w:rsidR="0045689E">
        <w:rPr>
          <w:rFonts w:ascii="Times New Roman" w:hAnsi="Times New Roman" w:cs="Times New Roman"/>
          <w:b/>
          <w:lang w:bidi="pl-PL"/>
        </w:rPr>
        <w:t>–</w:t>
      </w:r>
      <w:r w:rsidRPr="002E00DF">
        <w:rPr>
          <w:rFonts w:ascii="Times New Roman" w:hAnsi="Times New Roman" w:cs="Times New Roman"/>
          <w:b/>
          <w:lang w:bidi="pl-PL"/>
        </w:rPr>
        <w:t xml:space="preserve"> 54;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 okresem gwarancji – 60 miesięcy;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</w:t>
      </w:r>
      <w:r w:rsidR="00B87F02" w:rsidRPr="002E00DF">
        <w:rPr>
          <w:rFonts w:ascii="Times New Roman" w:hAnsi="Times New Roman" w:cs="Times New Roman"/>
          <w:b/>
          <w:lang w:bidi="pl-PL"/>
        </w:rPr>
        <w:t xml:space="preserve"> </w:t>
      </w:r>
      <w:r w:rsidRPr="002E00DF">
        <w:rPr>
          <w:rFonts w:ascii="Times New Roman" w:hAnsi="Times New Roman" w:cs="Times New Roman"/>
          <w:b/>
          <w:lang w:bidi="pl-PL"/>
        </w:rPr>
        <w:t>terminem odstawy – w dniu zamówienia</w:t>
      </w:r>
      <w:r w:rsidR="003661A2">
        <w:rPr>
          <w:rFonts w:ascii="Times New Roman" w:hAnsi="Times New Roman" w:cs="Times New Roman"/>
          <w:b/>
          <w:lang w:bidi="pl-PL"/>
        </w:rPr>
        <w:t>….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Uzasadnienie wyboru: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Oferta spełnia wymogi Zamawiającego określone w Specyfikacji Istotnych Warunków Zamówienia (SIWZ) oraz w świetle kryteriów okreś</w:t>
      </w:r>
      <w:r w:rsidR="00B87F02" w:rsidRPr="002E00DF">
        <w:rPr>
          <w:rFonts w:ascii="Times New Roman" w:eastAsia="Calibri" w:hAnsi="Times New Roman" w:cs="Times New Roman"/>
        </w:rPr>
        <w:t>lonych w SIWZ uzyskała największą</w:t>
      </w:r>
      <w:r w:rsidRPr="002E00DF">
        <w:rPr>
          <w:rFonts w:ascii="Times New Roman" w:eastAsia="Calibri" w:hAnsi="Times New Roman" w:cs="Times New Roman"/>
        </w:rPr>
        <w:t xml:space="preserve"> ilość punktów:</w:t>
      </w:r>
    </w:p>
    <w:p w:rsidR="001D1C23" w:rsidRPr="002E00DF" w:rsidRDefault="00B87F02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- cena oferty brutto: 5</w:t>
      </w:r>
      <w:r w:rsidR="001D1C23" w:rsidRPr="002E00DF">
        <w:rPr>
          <w:rFonts w:ascii="Times New Roman" w:eastAsia="Calibri" w:hAnsi="Times New Roman" w:cs="Times New Roman"/>
        </w:rPr>
        <w:t>0,00 punktów;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 w:rsidRPr="002E00DF">
        <w:rPr>
          <w:rFonts w:ascii="Times New Roman" w:eastAsia="Calibri" w:hAnsi="Times New Roman" w:cs="Times New Roman"/>
        </w:rPr>
        <w:t xml:space="preserve">- </w:t>
      </w:r>
      <w:r w:rsidRPr="002E00DF">
        <w:rPr>
          <w:rFonts w:ascii="Times New Roman" w:hAnsi="Times New Roman" w:cs="Times New Roman"/>
          <w:lang w:bidi="pl-PL"/>
        </w:rPr>
        <w:t xml:space="preserve">klasa przyczepności na mokrej powierzchni – 30,00 </w:t>
      </w:r>
      <w:r w:rsidRPr="002E00DF">
        <w:rPr>
          <w:rFonts w:ascii="Times New Roman" w:eastAsia="Calibri" w:hAnsi="Times New Roman" w:cs="Times New Roman"/>
        </w:rPr>
        <w:t>punktów;</w:t>
      </w:r>
    </w:p>
    <w:p w:rsidR="00B87F02" w:rsidRPr="002E00DF" w:rsidRDefault="001855F4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- okres</w:t>
      </w:r>
      <w:r w:rsidR="00B87F02" w:rsidRPr="002E00DF">
        <w:rPr>
          <w:rFonts w:ascii="Times New Roman" w:hAnsi="Times New Roman" w:cs="Times New Roman"/>
          <w:lang w:bidi="pl-PL"/>
        </w:rPr>
        <w:t xml:space="preserve"> gwarancji – 10,00 </w:t>
      </w:r>
      <w:r w:rsidR="00B87F02" w:rsidRPr="002E00DF">
        <w:rPr>
          <w:rFonts w:ascii="Times New Roman" w:eastAsia="Calibri" w:hAnsi="Times New Roman" w:cs="Times New Roman"/>
        </w:rPr>
        <w:t>punktów;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 w:rsidRPr="002E00DF">
        <w:rPr>
          <w:rFonts w:ascii="Times New Roman" w:hAnsi="Times New Roman" w:cs="Times New Roman"/>
          <w:lang w:bidi="pl-PL"/>
        </w:rPr>
        <w:t xml:space="preserve">- termin odstawy – 10,00 </w:t>
      </w:r>
      <w:r w:rsidRPr="002E00DF">
        <w:rPr>
          <w:rFonts w:ascii="Times New Roman" w:eastAsia="Calibri" w:hAnsi="Times New Roman" w:cs="Times New Roman"/>
        </w:rPr>
        <w:t>punktów;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Łącznie oferta uzyskała 100,00 punktów.</w:t>
      </w:r>
    </w:p>
    <w:p w:rsidR="001D1C23" w:rsidRPr="002E00DF" w:rsidRDefault="001D1C23" w:rsidP="002E00DF">
      <w:pPr>
        <w:pStyle w:val="Nagwek"/>
        <w:contextualSpacing/>
        <w:jc w:val="both"/>
        <w:rPr>
          <w:rFonts w:eastAsia="Calibri"/>
          <w:i/>
          <w:sz w:val="22"/>
          <w:szCs w:val="22"/>
        </w:rPr>
      </w:pPr>
    </w:p>
    <w:p w:rsidR="00B87F02" w:rsidRPr="002E00DF" w:rsidRDefault="0045689E" w:rsidP="002E00DF">
      <w:pPr>
        <w:pStyle w:val="Nagwek"/>
        <w:contextualSpacing/>
        <w:jc w:val="both"/>
        <w:rPr>
          <w:rFonts w:eastAsia="Calibri"/>
          <w:i/>
          <w:sz w:val="22"/>
          <w:szCs w:val="22"/>
        </w:rPr>
      </w:pPr>
      <w:r w:rsidRPr="002E00DF">
        <w:rPr>
          <w:rFonts w:eastAsia="Calibri"/>
          <w:i/>
          <w:sz w:val="22"/>
          <w:szCs w:val="22"/>
        </w:rPr>
        <w:t>P</w:t>
      </w:r>
      <w:r w:rsidR="00B87F02" w:rsidRPr="002E00DF">
        <w:rPr>
          <w:rFonts w:eastAsia="Calibri"/>
          <w:i/>
          <w:sz w:val="22"/>
          <w:szCs w:val="22"/>
        </w:rPr>
        <w:t>akiet nr 2 – dostawa o</w:t>
      </w:r>
      <w:r w:rsidR="001855F4">
        <w:rPr>
          <w:rFonts w:eastAsia="Calibri"/>
          <w:i/>
          <w:sz w:val="22"/>
          <w:szCs w:val="22"/>
        </w:rPr>
        <w:t>gumienia letniego do samochodów</w:t>
      </w:r>
      <w:r w:rsidR="00810439">
        <w:rPr>
          <w:rFonts w:eastAsia="Calibri"/>
          <w:i/>
          <w:sz w:val="22"/>
          <w:szCs w:val="22"/>
        </w:rPr>
        <w:t xml:space="preserve"> </w:t>
      </w:r>
      <w:r w:rsidR="00B87F02" w:rsidRPr="002E00DF">
        <w:rPr>
          <w:rFonts w:eastAsia="Calibri"/>
          <w:i/>
          <w:sz w:val="22"/>
          <w:szCs w:val="22"/>
        </w:rPr>
        <w:t>dostawczych i SUV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0DF">
        <w:rPr>
          <w:rFonts w:ascii="Times New Roman" w:hAnsi="Times New Roman" w:cs="Times New Roman"/>
          <w:b/>
        </w:rPr>
        <w:t xml:space="preserve">oferta nr 1 – </w:t>
      </w:r>
      <w:proofErr w:type="spellStart"/>
      <w:r w:rsidRPr="002E00DF">
        <w:rPr>
          <w:rFonts w:ascii="Times New Roman" w:hAnsi="Times New Roman" w:cs="Times New Roman"/>
          <w:b/>
        </w:rPr>
        <w:t>Handlopex</w:t>
      </w:r>
      <w:proofErr w:type="spellEnd"/>
      <w:r w:rsidRPr="002E00DF">
        <w:rPr>
          <w:rFonts w:ascii="Times New Roman" w:hAnsi="Times New Roman" w:cs="Times New Roman"/>
          <w:b/>
        </w:rPr>
        <w:t xml:space="preserve"> S. A.</w:t>
      </w:r>
      <w:r w:rsidR="00D7720F" w:rsidRPr="002E00DF">
        <w:rPr>
          <w:rFonts w:ascii="Times New Roman" w:hAnsi="Times New Roman" w:cs="Times New Roman"/>
          <w:b/>
        </w:rPr>
        <w:t xml:space="preserve"> </w:t>
      </w:r>
      <w:r w:rsidRPr="002E00DF">
        <w:rPr>
          <w:rFonts w:ascii="Times New Roman" w:hAnsi="Times New Roman" w:cs="Times New Roman"/>
          <w:b/>
        </w:rPr>
        <w:t>ul. Regulska 49, 02-495 Warszawa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 z ceną brutto oferty: 50.375,88 zł;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 klasą przyczepności na mokrej powierzchni – 28;</w:t>
      </w:r>
    </w:p>
    <w:p w:rsidR="00B87F02" w:rsidRPr="002E00DF" w:rsidRDefault="001855F4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>- okresem</w:t>
      </w:r>
      <w:r w:rsidR="00B87F02" w:rsidRPr="002E00DF">
        <w:rPr>
          <w:rFonts w:ascii="Times New Roman" w:hAnsi="Times New Roman" w:cs="Times New Roman"/>
          <w:b/>
          <w:lang w:bidi="pl-PL"/>
        </w:rPr>
        <w:t xml:space="preserve"> gwarancji – 60 miesięcy;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 terminem odstawy – w dniu zamówienia</w:t>
      </w:r>
      <w:r w:rsidR="003661A2">
        <w:rPr>
          <w:rFonts w:ascii="Times New Roman" w:hAnsi="Times New Roman" w:cs="Times New Roman"/>
          <w:b/>
          <w:lang w:bidi="pl-PL"/>
        </w:rPr>
        <w:t>….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Uzasadnienie wyboru: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Oferta spełnia wymogi Zamawiającego określone w Specyfikacji Istotnych Warunków Zamówienia (SIWZ) oraz w świetle kryteriów określonych w SIWZ uzyskała największą ilość punktów: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- cena oferty brutto: 50,00 punktów;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 w:rsidRPr="002E00DF">
        <w:rPr>
          <w:rFonts w:ascii="Times New Roman" w:eastAsia="Calibri" w:hAnsi="Times New Roman" w:cs="Times New Roman"/>
        </w:rPr>
        <w:t xml:space="preserve">- </w:t>
      </w:r>
      <w:r w:rsidRPr="002E00DF">
        <w:rPr>
          <w:rFonts w:ascii="Times New Roman" w:hAnsi="Times New Roman" w:cs="Times New Roman"/>
          <w:lang w:bidi="pl-PL"/>
        </w:rPr>
        <w:t xml:space="preserve">klasa przyczepności na mokrej powierzchni – 21,54 </w:t>
      </w:r>
      <w:r w:rsidR="001855F4">
        <w:rPr>
          <w:rFonts w:ascii="Times New Roman" w:eastAsia="Calibri" w:hAnsi="Times New Roman" w:cs="Times New Roman"/>
        </w:rPr>
        <w:t>punktów</w:t>
      </w:r>
      <w:r w:rsidRPr="002E00DF">
        <w:rPr>
          <w:rFonts w:ascii="Times New Roman" w:eastAsia="Calibri" w:hAnsi="Times New Roman" w:cs="Times New Roman"/>
        </w:rPr>
        <w:t>;</w:t>
      </w:r>
    </w:p>
    <w:p w:rsidR="00B87F02" w:rsidRPr="002E00DF" w:rsidRDefault="001855F4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- okres</w:t>
      </w:r>
      <w:r w:rsidR="00B87F02" w:rsidRPr="002E00DF">
        <w:rPr>
          <w:rFonts w:ascii="Times New Roman" w:hAnsi="Times New Roman" w:cs="Times New Roman"/>
          <w:lang w:bidi="pl-PL"/>
        </w:rPr>
        <w:t xml:space="preserve"> gwarancji – 10,00 </w:t>
      </w:r>
      <w:r w:rsidR="00B87F02" w:rsidRPr="002E00DF">
        <w:rPr>
          <w:rFonts w:ascii="Times New Roman" w:eastAsia="Calibri" w:hAnsi="Times New Roman" w:cs="Times New Roman"/>
        </w:rPr>
        <w:t>punktów;</w:t>
      </w:r>
    </w:p>
    <w:p w:rsidR="00B87F02" w:rsidRPr="002E00DF" w:rsidRDefault="00B87F02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 w:rsidRPr="002E00DF">
        <w:rPr>
          <w:rFonts w:ascii="Times New Roman" w:hAnsi="Times New Roman" w:cs="Times New Roman"/>
          <w:lang w:bidi="pl-PL"/>
        </w:rPr>
        <w:t xml:space="preserve">- termin odstawy – 10,00 </w:t>
      </w:r>
      <w:r w:rsidRPr="002E00DF">
        <w:rPr>
          <w:rFonts w:ascii="Times New Roman" w:eastAsia="Calibri" w:hAnsi="Times New Roman" w:cs="Times New Roman"/>
        </w:rPr>
        <w:t>punktów;</w:t>
      </w:r>
    </w:p>
    <w:p w:rsidR="00306158" w:rsidRPr="002E00DF" w:rsidRDefault="00B87F02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Łącznie oferta uzyskała 91,54 punkty.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72075" w:rsidRPr="002E00DF" w:rsidRDefault="0045689E" w:rsidP="002E00DF">
      <w:pPr>
        <w:pStyle w:val="Nagwek"/>
        <w:contextualSpacing/>
        <w:jc w:val="both"/>
        <w:rPr>
          <w:b/>
          <w:sz w:val="22"/>
          <w:szCs w:val="22"/>
        </w:rPr>
      </w:pPr>
      <w:r w:rsidRPr="002E00DF">
        <w:rPr>
          <w:rFonts w:eastAsia="Calibri"/>
          <w:i/>
          <w:sz w:val="22"/>
          <w:szCs w:val="22"/>
        </w:rPr>
        <w:t>P</w:t>
      </w:r>
      <w:r w:rsidR="00772075" w:rsidRPr="002E00DF">
        <w:rPr>
          <w:rFonts w:eastAsia="Calibri"/>
          <w:i/>
          <w:sz w:val="22"/>
          <w:szCs w:val="22"/>
        </w:rPr>
        <w:t>akiet nr 4 – dostawa ogumienia zimowego do samochodów dostawczych i SUV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0DF">
        <w:rPr>
          <w:rFonts w:ascii="Times New Roman" w:hAnsi="Times New Roman" w:cs="Times New Roman"/>
          <w:b/>
        </w:rPr>
        <w:t xml:space="preserve">oferta nr 1 – </w:t>
      </w:r>
      <w:proofErr w:type="spellStart"/>
      <w:r w:rsidRPr="002E00DF">
        <w:rPr>
          <w:rFonts w:ascii="Times New Roman" w:hAnsi="Times New Roman" w:cs="Times New Roman"/>
          <w:b/>
        </w:rPr>
        <w:t>Handlopex</w:t>
      </w:r>
      <w:proofErr w:type="spellEnd"/>
      <w:r w:rsidRPr="002E00DF">
        <w:rPr>
          <w:rFonts w:ascii="Times New Roman" w:hAnsi="Times New Roman" w:cs="Times New Roman"/>
          <w:b/>
        </w:rPr>
        <w:t xml:space="preserve"> S. A.</w:t>
      </w:r>
      <w:r w:rsidR="00D7720F" w:rsidRPr="002E00DF">
        <w:rPr>
          <w:rFonts w:ascii="Times New Roman" w:hAnsi="Times New Roman" w:cs="Times New Roman"/>
          <w:b/>
        </w:rPr>
        <w:t xml:space="preserve"> </w:t>
      </w:r>
      <w:r w:rsidRPr="002E00DF">
        <w:rPr>
          <w:rFonts w:ascii="Times New Roman" w:hAnsi="Times New Roman" w:cs="Times New Roman"/>
          <w:b/>
        </w:rPr>
        <w:t>ul. Regulska 49, 02-495 Warszawa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 z ceną brutto oferty: 142.104,36 zł;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 klasą przyczepności na mokrej powierzchni – 21;</w:t>
      </w:r>
    </w:p>
    <w:p w:rsidR="00772075" w:rsidRPr="002E00DF" w:rsidRDefault="001855F4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>- okresem</w:t>
      </w:r>
      <w:r w:rsidR="00772075" w:rsidRPr="002E00DF">
        <w:rPr>
          <w:rFonts w:ascii="Times New Roman" w:hAnsi="Times New Roman" w:cs="Times New Roman"/>
          <w:b/>
          <w:lang w:bidi="pl-PL"/>
        </w:rPr>
        <w:t xml:space="preserve"> gwarancji – 60 miesięcy;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pl-PL"/>
        </w:rPr>
      </w:pPr>
      <w:r w:rsidRPr="002E00DF">
        <w:rPr>
          <w:rFonts w:ascii="Times New Roman" w:hAnsi="Times New Roman" w:cs="Times New Roman"/>
          <w:b/>
          <w:lang w:bidi="pl-PL"/>
        </w:rPr>
        <w:t>- terminem odstawy – w dniu zamówienia</w:t>
      </w:r>
      <w:r w:rsidR="003661A2">
        <w:rPr>
          <w:rFonts w:ascii="Times New Roman" w:hAnsi="Times New Roman" w:cs="Times New Roman"/>
          <w:b/>
          <w:lang w:bidi="pl-PL"/>
        </w:rPr>
        <w:t>….</w:t>
      </w:r>
    </w:p>
    <w:p w:rsidR="00772075" w:rsidRDefault="00772075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</w:p>
    <w:p w:rsidR="001D0333" w:rsidRPr="002E00DF" w:rsidRDefault="001D0333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lastRenderedPageBreak/>
        <w:t>Uzasadnienie wyboru: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Oferta spełnia wymogi Zamawiającego określone w Specyfikacji Istotnych Warunków Zamówienia (SIWZ) oraz w świetle kryteriów określonych w SIWZ uzyskała największą ilość punktów: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- cena oferty brutto: 50,00 punktów;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 w:rsidRPr="002E00DF">
        <w:rPr>
          <w:rFonts w:ascii="Times New Roman" w:eastAsia="Calibri" w:hAnsi="Times New Roman" w:cs="Times New Roman"/>
        </w:rPr>
        <w:t xml:space="preserve">- </w:t>
      </w:r>
      <w:r w:rsidRPr="002E00DF">
        <w:rPr>
          <w:rFonts w:ascii="Times New Roman" w:hAnsi="Times New Roman" w:cs="Times New Roman"/>
          <w:lang w:bidi="pl-PL"/>
        </w:rPr>
        <w:t xml:space="preserve">klasa przyczepności na mokrej powierzchni – </w:t>
      </w:r>
      <w:r w:rsidR="00D7720F" w:rsidRPr="002E00DF">
        <w:rPr>
          <w:rFonts w:ascii="Times New Roman" w:hAnsi="Times New Roman" w:cs="Times New Roman"/>
          <w:lang w:bidi="pl-PL"/>
        </w:rPr>
        <w:t>24</w:t>
      </w:r>
      <w:r w:rsidRPr="002E00DF">
        <w:rPr>
          <w:rFonts w:ascii="Times New Roman" w:hAnsi="Times New Roman" w:cs="Times New Roman"/>
          <w:lang w:bidi="pl-PL"/>
        </w:rPr>
        <w:t>,</w:t>
      </w:r>
      <w:r w:rsidR="00D7720F" w:rsidRPr="002E00DF">
        <w:rPr>
          <w:rFonts w:ascii="Times New Roman" w:hAnsi="Times New Roman" w:cs="Times New Roman"/>
          <w:lang w:bidi="pl-PL"/>
        </w:rPr>
        <w:t>23</w:t>
      </w:r>
      <w:r w:rsidRPr="002E00DF">
        <w:rPr>
          <w:rFonts w:ascii="Times New Roman" w:hAnsi="Times New Roman" w:cs="Times New Roman"/>
          <w:lang w:bidi="pl-PL"/>
        </w:rPr>
        <w:t xml:space="preserve"> </w:t>
      </w:r>
      <w:r w:rsidRPr="002E00DF">
        <w:rPr>
          <w:rFonts w:ascii="Times New Roman" w:eastAsia="Calibri" w:hAnsi="Times New Roman" w:cs="Times New Roman"/>
        </w:rPr>
        <w:t>punkty;</w:t>
      </w:r>
    </w:p>
    <w:p w:rsidR="00772075" w:rsidRPr="002E00DF" w:rsidRDefault="001855F4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- okres</w:t>
      </w:r>
      <w:r w:rsidR="00772075" w:rsidRPr="002E00DF">
        <w:rPr>
          <w:rFonts w:ascii="Times New Roman" w:hAnsi="Times New Roman" w:cs="Times New Roman"/>
          <w:lang w:bidi="pl-PL"/>
        </w:rPr>
        <w:t xml:space="preserve"> gwarancji – 10,00 </w:t>
      </w:r>
      <w:r w:rsidR="00772075" w:rsidRPr="002E00DF">
        <w:rPr>
          <w:rFonts w:ascii="Times New Roman" w:eastAsia="Calibri" w:hAnsi="Times New Roman" w:cs="Times New Roman"/>
        </w:rPr>
        <w:t>punktów;</w:t>
      </w:r>
    </w:p>
    <w:p w:rsidR="00772075" w:rsidRPr="002E00DF" w:rsidRDefault="00772075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lang w:bidi="pl-PL"/>
        </w:rPr>
      </w:pPr>
      <w:r w:rsidRPr="002E00DF">
        <w:rPr>
          <w:rFonts w:ascii="Times New Roman" w:hAnsi="Times New Roman" w:cs="Times New Roman"/>
          <w:lang w:bidi="pl-PL"/>
        </w:rPr>
        <w:t xml:space="preserve">- termin odstawy – 10,00 </w:t>
      </w:r>
      <w:r w:rsidRPr="002E00DF">
        <w:rPr>
          <w:rFonts w:ascii="Times New Roman" w:eastAsia="Calibri" w:hAnsi="Times New Roman" w:cs="Times New Roman"/>
        </w:rPr>
        <w:t>punktów;</w:t>
      </w:r>
    </w:p>
    <w:p w:rsidR="00772075" w:rsidRPr="002E00DF" w:rsidRDefault="00D7720F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Łącznie oferta uzyskała 94,23</w:t>
      </w:r>
      <w:r w:rsidR="001855F4">
        <w:rPr>
          <w:rFonts w:ascii="Times New Roman" w:eastAsia="Calibri" w:hAnsi="Times New Roman" w:cs="Times New Roman"/>
        </w:rPr>
        <w:t xml:space="preserve"> punktów</w:t>
      </w:r>
      <w:r w:rsidR="00772075" w:rsidRPr="002E00DF">
        <w:rPr>
          <w:rFonts w:ascii="Times New Roman" w:eastAsia="Calibri" w:hAnsi="Times New Roman" w:cs="Times New Roman"/>
        </w:rPr>
        <w:t>.</w:t>
      </w:r>
    </w:p>
    <w:p w:rsidR="00772075" w:rsidRPr="002E00DF" w:rsidRDefault="00772075" w:rsidP="002E00DF">
      <w:pPr>
        <w:tabs>
          <w:tab w:val="left" w:pos="0"/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1D1C23" w:rsidRPr="002E00DF" w:rsidRDefault="001D1C23" w:rsidP="002E00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E00DF">
        <w:rPr>
          <w:rFonts w:ascii="Times New Roman" w:hAnsi="Times New Roman" w:cs="Times New Roman"/>
        </w:rPr>
        <w:t xml:space="preserve">Informuję, że zgodnie z </w:t>
      </w:r>
      <w:r w:rsidR="0045689E">
        <w:rPr>
          <w:rFonts w:ascii="Times New Roman" w:hAnsi="Times New Roman" w:cs="Times New Roman"/>
        </w:rPr>
        <w:pgNum/>
      </w:r>
      <w:proofErr w:type="spellStart"/>
      <w:r w:rsidR="0045689E">
        <w:rPr>
          <w:rFonts w:ascii="Times New Roman" w:hAnsi="Times New Roman" w:cs="Times New Roman"/>
        </w:rPr>
        <w:t>rt</w:t>
      </w:r>
      <w:proofErr w:type="spellEnd"/>
      <w:r w:rsidRPr="002E00DF">
        <w:rPr>
          <w:rFonts w:ascii="Times New Roman" w:hAnsi="Times New Roman" w:cs="Times New Roman"/>
        </w:rPr>
        <w:t xml:space="preserve">. 94 ust 1 pkt 2) ustawy, Zamawiający może zawrzeć umowy  po dniu </w:t>
      </w:r>
      <w:r w:rsidR="00D7720F" w:rsidRPr="002E00DF">
        <w:rPr>
          <w:rFonts w:ascii="Times New Roman" w:hAnsi="Times New Roman" w:cs="Times New Roman"/>
          <w:b/>
        </w:rPr>
        <w:t>31.07</w:t>
      </w:r>
      <w:r w:rsidRPr="002E00DF">
        <w:rPr>
          <w:rFonts w:ascii="Times New Roman" w:hAnsi="Times New Roman" w:cs="Times New Roman"/>
          <w:b/>
        </w:rPr>
        <w:t>.2017 r</w:t>
      </w:r>
      <w:r w:rsidRPr="002E00DF">
        <w:rPr>
          <w:rFonts w:ascii="Times New Roman" w:hAnsi="Times New Roman" w:cs="Times New Roman"/>
        </w:rPr>
        <w:t xml:space="preserve">. </w:t>
      </w:r>
    </w:p>
    <w:p w:rsidR="001D1C23" w:rsidRPr="002E00DF" w:rsidRDefault="001D1C23" w:rsidP="002E00DF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</w:rPr>
      </w:pPr>
      <w:r w:rsidRPr="002E00DF">
        <w:rPr>
          <w:rFonts w:ascii="Times New Roman" w:hAnsi="Times New Roman" w:cs="Times New Roman"/>
        </w:rPr>
        <w:tab/>
      </w:r>
    </w:p>
    <w:p w:rsidR="001D1C23" w:rsidRPr="002E00DF" w:rsidRDefault="001D1C23" w:rsidP="002E00DF">
      <w:pPr>
        <w:autoSpaceDE w:val="0"/>
        <w:autoSpaceDN w:val="0"/>
        <w:adjustRightInd w:val="0"/>
        <w:spacing w:after="0" w:line="240" w:lineRule="auto"/>
        <w:ind w:left="57" w:right="57" w:firstLine="651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Wybranego Wykonawcę prosi się o skontaktowanie z Naczelnikiem Wydziału Transportu KWP w Lublinie – tel. (81) 535-42-79 celem zawarcia umów.</w:t>
      </w:r>
    </w:p>
    <w:p w:rsidR="001D1C23" w:rsidRPr="002E00DF" w:rsidRDefault="001D1C23" w:rsidP="002E00DF">
      <w:pPr>
        <w:autoSpaceDE w:val="0"/>
        <w:autoSpaceDN w:val="0"/>
        <w:adjustRightInd w:val="0"/>
        <w:spacing w:after="0" w:line="240" w:lineRule="auto"/>
        <w:ind w:right="57" w:firstLine="708"/>
        <w:contextualSpacing/>
        <w:jc w:val="both"/>
        <w:rPr>
          <w:rFonts w:ascii="Times New Roman" w:eastAsia="Calibri" w:hAnsi="Times New Roman" w:cs="Times New Roman"/>
        </w:rPr>
      </w:pPr>
    </w:p>
    <w:p w:rsidR="001D1C23" w:rsidRPr="002E00DF" w:rsidRDefault="001D1C23" w:rsidP="002E00DF">
      <w:pPr>
        <w:autoSpaceDE w:val="0"/>
        <w:autoSpaceDN w:val="0"/>
        <w:adjustRightInd w:val="0"/>
        <w:spacing w:after="0" w:line="240" w:lineRule="auto"/>
        <w:ind w:right="57" w:firstLine="708"/>
        <w:contextualSpacing/>
        <w:jc w:val="both"/>
        <w:rPr>
          <w:rFonts w:ascii="Times New Roman" w:eastAsia="Calibri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t>Wykaz Wykonawców, którzy złożyli oferty oraz przyznaną punktację w poszczególnych kryteriach oceny, stanowi załącznik do niniejszej informacji.</w:t>
      </w:r>
    </w:p>
    <w:p w:rsidR="001D1C23" w:rsidRPr="002E00DF" w:rsidRDefault="001D1C23" w:rsidP="002E00DF">
      <w:pPr>
        <w:tabs>
          <w:tab w:val="left" w:pos="0"/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306158" w:rsidRPr="002E00DF" w:rsidRDefault="00306158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306158" w:rsidRPr="002E00DF" w:rsidRDefault="00306158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45689E" w:rsidRPr="0045689E" w:rsidRDefault="0045689E" w:rsidP="00456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45689E">
        <w:rPr>
          <w:rFonts w:ascii="Times New Roman" w:eastAsia="Calibri" w:hAnsi="Times New Roman" w:cs="Times New Roman"/>
          <w:b/>
          <w:i/>
        </w:rPr>
        <w:t>Włodzimierz Pietroń</w:t>
      </w:r>
    </w:p>
    <w:p w:rsidR="0045689E" w:rsidRPr="0045689E" w:rsidRDefault="0045689E" w:rsidP="00456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45689E">
        <w:rPr>
          <w:rFonts w:ascii="Times New Roman" w:eastAsia="Calibri" w:hAnsi="Times New Roman" w:cs="Times New Roman"/>
          <w:b/>
          <w:i/>
        </w:rPr>
        <w:t>Zastępca Komendanta Wojewódzkiego</w:t>
      </w:r>
    </w:p>
    <w:p w:rsidR="0045689E" w:rsidRPr="0045689E" w:rsidRDefault="0045689E" w:rsidP="00456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45689E">
        <w:rPr>
          <w:rFonts w:ascii="Times New Roman" w:eastAsia="Calibri" w:hAnsi="Times New Roman" w:cs="Times New Roman"/>
          <w:b/>
          <w:i/>
        </w:rPr>
        <w:t>Policji w Lublinie</w:t>
      </w:r>
    </w:p>
    <w:p w:rsidR="0045689E" w:rsidRPr="0045689E" w:rsidRDefault="0045689E" w:rsidP="00456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45689E">
        <w:rPr>
          <w:rFonts w:ascii="Times New Roman" w:eastAsia="Calibri" w:hAnsi="Times New Roman" w:cs="Times New Roman"/>
          <w:b/>
          <w:i/>
        </w:rPr>
        <w:t>/właściwy podpis na oryginale/</w:t>
      </w:r>
    </w:p>
    <w:p w:rsidR="00306158" w:rsidRPr="002E00DF" w:rsidRDefault="00306158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666E11" w:rsidRPr="002E00DF" w:rsidRDefault="00666E11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D7720F" w:rsidRPr="002E00DF" w:rsidRDefault="00D7720F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D7720F" w:rsidRPr="002E00DF" w:rsidRDefault="00D7720F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666E11" w:rsidRPr="002E00DF" w:rsidRDefault="00666E11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D7720F" w:rsidRPr="00E03FF9" w:rsidRDefault="0045689E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bidi="pl-PL"/>
        </w:rPr>
      </w:pPr>
      <w:r w:rsidRPr="00E03FF9">
        <w:rPr>
          <w:rFonts w:ascii="Times New Roman" w:eastAsia="Calibri" w:hAnsi="Times New Roman" w:cs="Times New Roman"/>
          <w:sz w:val="16"/>
          <w:szCs w:val="16"/>
          <w:lang w:bidi="pl-PL"/>
        </w:rPr>
        <w:t>W</w:t>
      </w:r>
      <w:r w:rsidR="00666E11" w:rsidRPr="00E03FF9">
        <w:rPr>
          <w:rFonts w:ascii="Times New Roman" w:eastAsia="Calibri" w:hAnsi="Times New Roman" w:cs="Times New Roman"/>
          <w:sz w:val="16"/>
          <w:szCs w:val="16"/>
          <w:lang w:bidi="pl-PL"/>
        </w:rPr>
        <w:t>yk w 1 egz.</w:t>
      </w:r>
    </w:p>
    <w:p w:rsidR="00666E11" w:rsidRPr="00E03FF9" w:rsidRDefault="00666E11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bidi="pl-PL"/>
        </w:rPr>
      </w:pPr>
      <w:r w:rsidRPr="00E03FF9">
        <w:rPr>
          <w:rFonts w:ascii="Times New Roman" w:eastAsia="Calibri" w:hAnsi="Times New Roman" w:cs="Times New Roman"/>
          <w:sz w:val="16"/>
          <w:szCs w:val="16"/>
          <w:lang w:bidi="pl-PL"/>
        </w:rPr>
        <w:t>przesłano e-mailem</w:t>
      </w:r>
    </w:p>
    <w:p w:rsidR="00306158" w:rsidRPr="00E03FF9" w:rsidRDefault="00666E11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bidi="pl-PL"/>
        </w:rPr>
      </w:pPr>
      <w:r w:rsidRPr="00E03FF9">
        <w:rPr>
          <w:rFonts w:ascii="Times New Roman" w:eastAsia="Calibri" w:hAnsi="Times New Roman" w:cs="Times New Roman"/>
          <w:sz w:val="16"/>
          <w:szCs w:val="16"/>
          <w:lang w:bidi="pl-PL"/>
        </w:rPr>
        <w:t>opr. Małgorzata Węgiel tel. 81-535-46-06</w:t>
      </w:r>
    </w:p>
    <w:p w:rsidR="00D7720F" w:rsidRPr="002E00DF" w:rsidRDefault="00D7720F" w:rsidP="002E00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bidi="pl-PL"/>
        </w:rPr>
      </w:pPr>
    </w:p>
    <w:p w:rsidR="00666E11" w:rsidRPr="00E03FF9" w:rsidRDefault="00666E11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45689E" w:rsidRPr="002E00DF" w:rsidRDefault="0045689E" w:rsidP="002E00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</w:rPr>
        <w:sectPr w:rsidR="0045689E" w:rsidRPr="002E00DF" w:rsidSect="001D1C23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1D1C23" w:rsidRPr="002E00DF" w:rsidRDefault="001D1C23" w:rsidP="00E03F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E00DF">
        <w:rPr>
          <w:rFonts w:ascii="Times New Roman" w:eastAsia="Calibri" w:hAnsi="Times New Roman" w:cs="Times New Roman"/>
        </w:rPr>
        <w:lastRenderedPageBreak/>
        <w:t>załącznik do pisma nr</w:t>
      </w:r>
      <w:r w:rsidR="00D7720F" w:rsidRPr="002E00DF">
        <w:rPr>
          <w:rFonts w:ascii="Times New Roman" w:eastAsia="Calibri" w:hAnsi="Times New Roman" w:cs="Times New Roman"/>
        </w:rPr>
        <w:t xml:space="preserve"> </w:t>
      </w:r>
      <w:r w:rsidR="00D7720F" w:rsidRPr="002E00DF">
        <w:rPr>
          <w:rFonts w:ascii="Times New Roman" w:hAnsi="Times New Roman" w:cs="Times New Roman"/>
        </w:rPr>
        <w:t>SZP-868/17/42-13/MW</w:t>
      </w:r>
      <w:r w:rsidRPr="002E00DF">
        <w:rPr>
          <w:rFonts w:ascii="Times New Roman" w:eastAsia="Calibri" w:hAnsi="Times New Roman" w:cs="Times New Roman"/>
        </w:rPr>
        <w:t xml:space="preserve"> </w:t>
      </w:r>
      <w:r w:rsidRPr="002E00DF">
        <w:rPr>
          <w:rFonts w:ascii="Times New Roman" w:hAnsi="Times New Roman" w:cs="Times New Roman"/>
        </w:rPr>
        <w:t xml:space="preserve">z dnia </w:t>
      </w:r>
      <w:r w:rsidR="00D7720F" w:rsidRPr="002E00DF">
        <w:rPr>
          <w:rFonts w:ascii="Times New Roman" w:hAnsi="Times New Roman" w:cs="Times New Roman"/>
        </w:rPr>
        <w:t>25.07</w:t>
      </w:r>
      <w:r w:rsidRPr="002E00DF">
        <w:rPr>
          <w:rFonts w:ascii="Times New Roman" w:hAnsi="Times New Roman" w:cs="Times New Roman"/>
        </w:rPr>
        <w:t>.2017 r.</w:t>
      </w:r>
    </w:p>
    <w:p w:rsidR="001D1C23" w:rsidRPr="002E00DF" w:rsidRDefault="001D1C23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D7720F" w:rsidRPr="002E00DF" w:rsidRDefault="00D7720F" w:rsidP="002E00DF">
      <w:pPr>
        <w:pStyle w:val="Nagwek"/>
        <w:contextualSpacing/>
        <w:jc w:val="both"/>
        <w:rPr>
          <w:rFonts w:eastAsia="Calibri"/>
          <w:i/>
          <w:sz w:val="22"/>
          <w:szCs w:val="22"/>
        </w:rPr>
      </w:pPr>
      <w:r w:rsidRPr="002E00DF">
        <w:rPr>
          <w:rFonts w:eastAsia="Calibri"/>
          <w:i/>
          <w:sz w:val="22"/>
          <w:szCs w:val="22"/>
        </w:rPr>
        <w:t>pakiet nr 1 – dostawa ogumienia letniego do samochodów osobowych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1"/>
        <w:gridCol w:w="1916"/>
        <w:gridCol w:w="1095"/>
        <w:gridCol w:w="1260"/>
        <w:gridCol w:w="239"/>
        <w:gridCol w:w="330"/>
        <w:gridCol w:w="647"/>
        <w:gridCol w:w="641"/>
        <w:gridCol w:w="329"/>
        <w:gridCol w:w="238"/>
        <w:gridCol w:w="329"/>
        <w:gridCol w:w="647"/>
        <w:gridCol w:w="644"/>
        <w:gridCol w:w="329"/>
        <w:gridCol w:w="238"/>
        <w:gridCol w:w="329"/>
        <w:gridCol w:w="647"/>
        <w:gridCol w:w="329"/>
        <w:gridCol w:w="1812"/>
        <w:gridCol w:w="718"/>
        <w:gridCol w:w="1291"/>
      </w:tblGrid>
      <w:tr w:rsidR="00E03FF9" w:rsidRPr="00E03FF9" w:rsidTr="00E03FF9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punktów w kryterium:</w:t>
            </w:r>
          </w:p>
        </w:tc>
      </w:tr>
      <w:tr w:rsidR="00E03FF9" w:rsidRPr="00E03FF9" w:rsidTr="00E03FF9">
        <w:trPr>
          <w:trHeight w:val="1050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Firma (nazwa) lub nazwisko oraz adres Wykonawcy</w:t>
            </w:r>
          </w:p>
        </w:tc>
        <w:tc>
          <w:tcPr>
            <w:tcW w:w="10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74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klasa przyczepności na mokrej powierzchni</w:t>
            </w:r>
          </w:p>
        </w:tc>
        <w:tc>
          <w:tcPr>
            <w:tcW w:w="63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Łączna punktacja</w:t>
            </w:r>
          </w:p>
        </w:tc>
      </w:tr>
      <w:tr w:rsidR="00E03FF9" w:rsidRPr="00E03FF9" w:rsidTr="00E03FF9">
        <w:trPr>
          <w:trHeight w:val="105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 oferty najtańszej/cena brutto ocenianej oferty</w:t>
            </w:r>
          </w:p>
        </w:tc>
        <w:tc>
          <w:tcPr>
            <w:tcW w:w="74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 punktów oferty badanej w kryterium klasa przyczepności na mokrej powierzchni /najwyższa suma punktów wśród ofert badanych w kryterium klasa przyczepności na mokrej powierzchni</w:t>
            </w:r>
          </w:p>
        </w:tc>
        <w:tc>
          <w:tcPr>
            <w:tcW w:w="63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 oferty badanej/najdłuższy okres gwarancji wśród ofert badanych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dniu zamówienia - 10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dniu następnym - 5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dwóch dni roboczych - 2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trzy dni robocze - 0 pkt</w:t>
            </w: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03FF9" w:rsidRPr="00E03FF9" w:rsidTr="00E03FF9">
        <w:trPr>
          <w:trHeight w:val="540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Handlopex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S. A.</w:t>
            </w: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ul. Regulska 49,</w:t>
            </w: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02-495 Warszawa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118 485,90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dniu zamówienia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E03FF9" w:rsidRPr="00E03FF9" w:rsidTr="00E03FF9">
        <w:trPr>
          <w:trHeight w:val="540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118 485,90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03FF9" w:rsidRPr="00E03FF9" w:rsidTr="00E03FF9">
        <w:trPr>
          <w:trHeight w:val="540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Moto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Budrex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 o.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ul. Grunwaldzka 291,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85-438 Bydgoszcz</w:t>
            </w:r>
          </w:p>
        </w:tc>
        <w:tc>
          <w:tcPr>
            <w:tcW w:w="3739" w:type="pct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odrzucon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</w:tr>
      <w:tr w:rsidR="00E03FF9" w:rsidRPr="00E03FF9" w:rsidTr="00E03FF9">
        <w:trPr>
          <w:trHeight w:val="540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9" w:type="pct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3FF9" w:rsidRPr="00E03FF9" w:rsidTr="00E03FF9">
        <w:trPr>
          <w:trHeight w:val="540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Motor MLG sp. z o. o.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ul. Wilcza 72 lok. 10,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00-670 Warszawa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118 485,90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42,18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dwóch dni roboczych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84,18</w:t>
            </w:r>
          </w:p>
        </w:tc>
      </w:tr>
      <w:tr w:rsidR="00E03FF9" w:rsidRPr="00E03FF9" w:rsidTr="00E03FF9">
        <w:trPr>
          <w:trHeight w:val="540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140 453,70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3FF9" w:rsidRPr="00E03FF9" w:rsidTr="00E03FF9">
        <w:trPr>
          <w:trHeight w:val="540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Inbud-Faro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S. A.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ul. A. </w:t>
            </w: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Grygowej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27, 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20-260 Lublin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118 485,90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44,87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3,89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dniu zamówienia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68,76</w:t>
            </w:r>
          </w:p>
        </w:tc>
      </w:tr>
      <w:tr w:rsidR="00E03FF9" w:rsidRPr="00E03FF9" w:rsidTr="00E03FF9">
        <w:trPr>
          <w:trHeight w:val="540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132 040,50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FF9" w:rsidRPr="00E03FF9" w:rsidRDefault="00E03FF9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7720F" w:rsidRPr="002E00DF" w:rsidRDefault="00D7720F" w:rsidP="002E00DF">
      <w:pPr>
        <w:pStyle w:val="Nagwek"/>
        <w:contextualSpacing/>
        <w:jc w:val="both"/>
        <w:rPr>
          <w:rFonts w:eastAsia="Calibri"/>
          <w:sz w:val="22"/>
          <w:szCs w:val="22"/>
        </w:rPr>
      </w:pPr>
    </w:p>
    <w:p w:rsidR="00E03FF9" w:rsidRPr="002E00DF" w:rsidRDefault="00E03FF9" w:rsidP="002E00DF">
      <w:pPr>
        <w:pStyle w:val="Nagwek"/>
        <w:contextualSpacing/>
        <w:jc w:val="both"/>
        <w:rPr>
          <w:rFonts w:eastAsia="Calibri"/>
          <w:sz w:val="22"/>
          <w:szCs w:val="22"/>
        </w:rPr>
      </w:pPr>
    </w:p>
    <w:p w:rsidR="00D7720F" w:rsidRPr="002E00DF" w:rsidRDefault="00D7720F" w:rsidP="002E00DF">
      <w:pPr>
        <w:pStyle w:val="Nagwek"/>
        <w:contextualSpacing/>
        <w:jc w:val="both"/>
        <w:rPr>
          <w:rFonts w:eastAsia="Calibri"/>
          <w:i/>
          <w:sz w:val="22"/>
          <w:szCs w:val="22"/>
        </w:rPr>
      </w:pPr>
      <w:r w:rsidRPr="002E00DF">
        <w:rPr>
          <w:rFonts w:eastAsia="Calibri"/>
          <w:i/>
          <w:sz w:val="22"/>
          <w:szCs w:val="22"/>
        </w:rPr>
        <w:lastRenderedPageBreak/>
        <w:t>pakiet nr 2 – dostawa ogumienia letniego do samochodów dostawczych i SUV</w:t>
      </w:r>
    </w:p>
    <w:p w:rsidR="00D7720F" w:rsidRPr="002E00DF" w:rsidRDefault="00D7720F" w:rsidP="002E00DF">
      <w:pPr>
        <w:pStyle w:val="Nagwek"/>
        <w:contextualSpacing/>
        <w:jc w:val="both"/>
        <w:rPr>
          <w:rFonts w:eastAsia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4"/>
        <w:gridCol w:w="1969"/>
        <w:gridCol w:w="1037"/>
        <w:gridCol w:w="1141"/>
        <w:gridCol w:w="238"/>
        <w:gridCol w:w="332"/>
        <w:gridCol w:w="659"/>
        <w:gridCol w:w="653"/>
        <w:gridCol w:w="332"/>
        <w:gridCol w:w="238"/>
        <w:gridCol w:w="332"/>
        <w:gridCol w:w="659"/>
        <w:gridCol w:w="653"/>
        <w:gridCol w:w="332"/>
        <w:gridCol w:w="238"/>
        <w:gridCol w:w="332"/>
        <w:gridCol w:w="659"/>
        <w:gridCol w:w="332"/>
        <w:gridCol w:w="1830"/>
        <w:gridCol w:w="733"/>
        <w:gridCol w:w="1306"/>
      </w:tblGrid>
      <w:tr w:rsidR="00D7720F" w:rsidRPr="00E03FF9" w:rsidTr="00E03FF9">
        <w:trPr>
          <w:trHeight w:val="315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4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punktów w kryterium:</w:t>
            </w:r>
          </w:p>
        </w:tc>
      </w:tr>
      <w:tr w:rsidR="00D7720F" w:rsidRPr="00E03FF9" w:rsidTr="00E03FF9">
        <w:trPr>
          <w:trHeight w:val="1050"/>
        </w:trPr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Firma (nazwa) lub nazwisko oraz adres Wykonawcy</w:t>
            </w:r>
          </w:p>
        </w:tc>
        <w:tc>
          <w:tcPr>
            <w:tcW w:w="10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7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klasa przyczepności na mokrej powierzchni</w:t>
            </w:r>
          </w:p>
        </w:tc>
        <w:tc>
          <w:tcPr>
            <w:tcW w:w="64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8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Łączna punktacja</w:t>
            </w:r>
          </w:p>
        </w:tc>
      </w:tr>
      <w:tr w:rsidR="00D7720F" w:rsidRPr="00E03FF9" w:rsidTr="00E03FF9">
        <w:trPr>
          <w:trHeight w:val="1050"/>
        </w:trPr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 oferty najtańszej/cena brutto ocenianej oferty</w:t>
            </w:r>
          </w:p>
        </w:tc>
        <w:tc>
          <w:tcPr>
            <w:tcW w:w="7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 punktów oferty badanej w kryterium klasa przyczepności na mokrej powierzchni /najwyższa suma punktów wśród ofert badanych w kryterium klasa przyczepności na mokrej powierzchni</w:t>
            </w:r>
          </w:p>
        </w:tc>
        <w:tc>
          <w:tcPr>
            <w:tcW w:w="64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 oferty badanej/najdłuższy okres gwarancji wśród ofert badanych</w:t>
            </w:r>
          </w:p>
        </w:tc>
        <w:tc>
          <w:tcPr>
            <w:tcW w:w="8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dniu zamówienia - 10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dniu następnym - 5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dwóch dni roboczych - 2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trzy dni robocze - 0 pkt</w:t>
            </w: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00DF" w:rsidRPr="00E03FF9" w:rsidTr="00E03FF9">
        <w:trPr>
          <w:trHeight w:val="54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Handlopex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S. A.</w:t>
            </w: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ul. Regulska 49,</w:t>
            </w: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02-495 Warszawa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50 375,88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21,54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dniu zamówienia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91,54</w:t>
            </w:r>
          </w:p>
        </w:tc>
      </w:tr>
      <w:tr w:rsidR="00D7720F" w:rsidRPr="00E03FF9" w:rsidTr="00E03FF9">
        <w:trPr>
          <w:trHeight w:val="54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50 375,88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00DF" w:rsidRPr="00E03FF9" w:rsidTr="00E03FF9">
        <w:trPr>
          <w:trHeight w:val="54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Moto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Budrex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 o.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ul. Grunwaldzka 291,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85-438 Bydgoszcz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50 375,88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34,84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dniu następnym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79,84</w:t>
            </w:r>
          </w:p>
        </w:tc>
      </w:tr>
      <w:tr w:rsidR="00D7720F" w:rsidRPr="00E03FF9" w:rsidTr="00E03FF9">
        <w:trPr>
          <w:trHeight w:val="54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72 304,32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00DF" w:rsidRPr="00E03FF9" w:rsidTr="00E03FF9">
        <w:trPr>
          <w:trHeight w:val="54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Motor MLG sp. z o. o.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ul. Wilcza 72 lok. 10,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00-670 Warszawa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50 375,88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44,48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24,62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dwóch dni roboczych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81,10</w:t>
            </w:r>
          </w:p>
        </w:tc>
      </w:tr>
      <w:tr w:rsidR="00D7720F" w:rsidRPr="00E03FF9" w:rsidTr="00E03FF9">
        <w:trPr>
          <w:trHeight w:val="54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56 624,28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00DF" w:rsidRPr="00E03FF9" w:rsidTr="00E03FF9">
        <w:trPr>
          <w:trHeight w:val="54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Inbud-Faro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S. A.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ul. A. </w:t>
            </w: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Grygowej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27, 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20-260 Lublin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50 375,88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dniu zamówienia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78,43</w:t>
            </w:r>
          </w:p>
        </w:tc>
      </w:tr>
      <w:tr w:rsidR="00D7720F" w:rsidRPr="00E03FF9" w:rsidTr="00E03FF9">
        <w:trPr>
          <w:trHeight w:val="54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71 256,36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7720F" w:rsidRPr="002E00DF" w:rsidRDefault="00D7720F" w:rsidP="002E00DF">
      <w:pPr>
        <w:pStyle w:val="Nagwek"/>
        <w:contextualSpacing/>
        <w:jc w:val="both"/>
        <w:rPr>
          <w:rFonts w:eastAsia="Calibri"/>
          <w:sz w:val="22"/>
          <w:szCs w:val="22"/>
        </w:rPr>
      </w:pPr>
    </w:p>
    <w:p w:rsidR="00D7720F" w:rsidRDefault="00D7720F" w:rsidP="002E00DF">
      <w:pPr>
        <w:pStyle w:val="Nagwek"/>
        <w:contextualSpacing/>
        <w:jc w:val="both"/>
        <w:rPr>
          <w:rFonts w:eastAsia="Calibri"/>
          <w:sz w:val="22"/>
          <w:szCs w:val="22"/>
        </w:rPr>
      </w:pPr>
    </w:p>
    <w:p w:rsidR="00E03FF9" w:rsidRPr="002E00DF" w:rsidRDefault="00E03FF9" w:rsidP="002E00DF">
      <w:pPr>
        <w:pStyle w:val="Nagwek"/>
        <w:contextualSpacing/>
        <w:jc w:val="both"/>
        <w:rPr>
          <w:rFonts w:eastAsia="Calibri"/>
          <w:sz w:val="22"/>
          <w:szCs w:val="22"/>
        </w:rPr>
      </w:pPr>
    </w:p>
    <w:p w:rsidR="00D7720F" w:rsidRPr="002E00DF" w:rsidRDefault="00D7720F" w:rsidP="002E00DF">
      <w:pPr>
        <w:pStyle w:val="Nagwek"/>
        <w:contextualSpacing/>
        <w:jc w:val="both"/>
        <w:rPr>
          <w:b/>
          <w:sz w:val="22"/>
          <w:szCs w:val="22"/>
        </w:rPr>
      </w:pPr>
      <w:r w:rsidRPr="002E00DF">
        <w:rPr>
          <w:rFonts w:eastAsia="Calibri"/>
          <w:i/>
          <w:sz w:val="22"/>
          <w:szCs w:val="22"/>
        </w:rPr>
        <w:lastRenderedPageBreak/>
        <w:t>pakiet nr 4 – dostawa ogumienia zimowego do samochodów dostawczych i SUV</w:t>
      </w:r>
    </w:p>
    <w:p w:rsidR="00D7720F" w:rsidRPr="002E00DF" w:rsidRDefault="00D7720F" w:rsidP="002E00DF">
      <w:pPr>
        <w:pStyle w:val="Nagwek"/>
        <w:contextualSpacing/>
        <w:jc w:val="both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4"/>
        <w:gridCol w:w="1892"/>
        <w:gridCol w:w="1071"/>
        <w:gridCol w:w="1230"/>
        <w:gridCol w:w="232"/>
        <w:gridCol w:w="324"/>
        <w:gridCol w:w="632"/>
        <w:gridCol w:w="627"/>
        <w:gridCol w:w="324"/>
        <w:gridCol w:w="232"/>
        <w:gridCol w:w="324"/>
        <w:gridCol w:w="632"/>
        <w:gridCol w:w="627"/>
        <w:gridCol w:w="324"/>
        <w:gridCol w:w="232"/>
        <w:gridCol w:w="324"/>
        <w:gridCol w:w="632"/>
        <w:gridCol w:w="627"/>
        <w:gridCol w:w="1780"/>
        <w:gridCol w:w="703"/>
        <w:gridCol w:w="1256"/>
      </w:tblGrid>
      <w:tr w:rsidR="00D7720F" w:rsidRPr="00E03FF9" w:rsidTr="00E03FF9">
        <w:trPr>
          <w:trHeight w:val="31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punktów w kryterium:</w:t>
            </w:r>
          </w:p>
        </w:tc>
      </w:tr>
      <w:tr w:rsidR="00D7720F" w:rsidRPr="00E03FF9" w:rsidTr="00E03FF9">
        <w:trPr>
          <w:trHeight w:val="1050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Firma (nazwa) lub nazwisko oraz adres Wykonawcy</w:t>
            </w:r>
          </w:p>
        </w:tc>
        <w:tc>
          <w:tcPr>
            <w:tcW w:w="10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klasa przyczepności na mokrej powierzchni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Łączna punktacja</w:t>
            </w:r>
          </w:p>
        </w:tc>
      </w:tr>
      <w:tr w:rsidR="00D7720F" w:rsidRPr="00E03FF9" w:rsidTr="00E03FF9">
        <w:trPr>
          <w:trHeight w:val="1050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 oferty najtańszej/cena brutto ocenianej oferty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 punktów oferty badanej w kryterium klasa przyczepności na mokrej powierzchni /najwyższa suma punktów wśród ofert badanych w kryterium klasa przyczepności na mokrej powierzchni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 oferty badanej/najdłuższy okres gwarancji wśród ofert badanych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dniu zamówienia - 10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dniu następnym - 5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dwóch dni roboczych - 2 pkt</w:t>
            </w: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trzy dni robocze - 0 pkt</w:t>
            </w: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00DF" w:rsidRPr="00E03FF9" w:rsidTr="00E03FF9">
        <w:trPr>
          <w:trHeight w:val="540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Handlopex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S. A.</w:t>
            </w:r>
          </w:p>
          <w:p w:rsid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ul. Regulska 49,</w:t>
            </w:r>
          </w:p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02-495 Warszawa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142 104,36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24,23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dniu zamówienia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94,23</w:t>
            </w:r>
          </w:p>
        </w:tc>
      </w:tr>
      <w:tr w:rsidR="00D7720F" w:rsidRPr="00E03FF9" w:rsidTr="00E03FF9">
        <w:trPr>
          <w:trHeight w:val="54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142 104,36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00DF" w:rsidRPr="00E03FF9" w:rsidTr="00E03FF9">
        <w:trPr>
          <w:trHeight w:val="540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Moto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Budrex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 o.</w:t>
            </w:r>
          </w:p>
          <w:p w:rsid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Grunwaldzka 291,</w:t>
            </w:r>
          </w:p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85-438 Bydgoszcz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142 104,36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31,45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dniu następnym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76,45</w:t>
            </w:r>
          </w:p>
        </w:tc>
      </w:tr>
      <w:tr w:rsidR="00D7720F" w:rsidRPr="00E03FF9" w:rsidTr="00E03FF9">
        <w:trPr>
          <w:trHeight w:val="54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225 931,32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00DF" w:rsidRPr="00E03FF9" w:rsidTr="00E03FF9">
        <w:trPr>
          <w:trHeight w:val="540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Motor MLG sp. z o. o.</w:t>
            </w:r>
          </w:p>
          <w:p w:rsid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Wilcza 72 lok. 10,</w:t>
            </w:r>
          </w:p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00-670 Warszawa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142 104,36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47,32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28,85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dwóch dni roboczych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88,17</w:t>
            </w:r>
          </w:p>
        </w:tc>
      </w:tr>
      <w:tr w:rsidR="00D7720F" w:rsidRPr="00E03FF9" w:rsidTr="00E03FF9">
        <w:trPr>
          <w:trHeight w:val="54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150 158,40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00DF" w:rsidRPr="00E03FF9" w:rsidTr="00E03FF9">
        <w:trPr>
          <w:trHeight w:val="540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Inbud-Faro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S. A.</w:t>
            </w:r>
          </w:p>
          <w:p w:rsid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A. </w:t>
            </w:r>
            <w:proofErr w:type="spellStart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Grygowej</w:t>
            </w:r>
            <w:proofErr w:type="spellEnd"/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27</w:t>
            </w:r>
            <w:r w:rsid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20-260 Lublin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142 104,36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39,62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18,46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 =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dniu zamówienia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78,08</w:t>
            </w:r>
          </w:p>
        </w:tc>
      </w:tr>
      <w:tr w:rsidR="00D7720F" w:rsidRPr="00E03FF9" w:rsidTr="00E03FF9">
        <w:trPr>
          <w:trHeight w:val="54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179 329,08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3F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20F" w:rsidRPr="00E03FF9" w:rsidRDefault="00D7720F" w:rsidP="00E0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7720F" w:rsidRPr="002E00DF" w:rsidRDefault="00D7720F" w:rsidP="002E00DF">
      <w:pPr>
        <w:tabs>
          <w:tab w:val="left" w:pos="489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D7720F" w:rsidRPr="002E00DF" w:rsidRDefault="00D7720F" w:rsidP="002E00DF">
      <w:pPr>
        <w:spacing w:line="240" w:lineRule="auto"/>
        <w:jc w:val="both"/>
        <w:rPr>
          <w:rFonts w:ascii="Times New Roman" w:hAnsi="Times New Roman" w:cs="Times New Roman"/>
          <w:lang w:eastAsia="pl-PL"/>
        </w:rPr>
        <w:sectPr w:rsidR="00D7720F" w:rsidRPr="002E00DF" w:rsidSect="00D7720F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666E11" w:rsidRPr="002E00DF" w:rsidRDefault="00666E11" w:rsidP="002E00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666E11" w:rsidRPr="002E00DF" w:rsidSect="001D1C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0E" w:rsidRDefault="00DE350E" w:rsidP="00D7720F">
      <w:pPr>
        <w:spacing w:after="0" w:line="240" w:lineRule="auto"/>
      </w:pPr>
      <w:r>
        <w:separator/>
      </w:r>
    </w:p>
  </w:endnote>
  <w:endnote w:type="continuationSeparator" w:id="0">
    <w:p w:rsidR="00DE350E" w:rsidRDefault="00DE350E" w:rsidP="00D7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4668"/>
      <w:docPartObj>
        <w:docPartGallery w:val="Page Numbers (Bottom of Page)"/>
        <w:docPartUnique/>
      </w:docPartObj>
    </w:sdtPr>
    <w:sdtContent>
      <w:p w:rsidR="002E00DF" w:rsidRDefault="003053F9">
        <w:pPr>
          <w:pStyle w:val="Stopka"/>
          <w:jc w:val="center"/>
        </w:pPr>
        <w:r w:rsidRPr="00D7720F">
          <w:rPr>
            <w:rFonts w:ascii="Times New Roman" w:hAnsi="Times New Roman"/>
            <w:sz w:val="16"/>
            <w:szCs w:val="16"/>
          </w:rPr>
          <w:fldChar w:fldCharType="begin"/>
        </w:r>
        <w:r w:rsidR="002E00DF" w:rsidRPr="00D7720F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7720F">
          <w:rPr>
            <w:rFonts w:ascii="Times New Roman" w:hAnsi="Times New Roman"/>
            <w:sz w:val="16"/>
            <w:szCs w:val="16"/>
          </w:rPr>
          <w:fldChar w:fldCharType="separate"/>
        </w:r>
        <w:r w:rsidR="001D0333">
          <w:rPr>
            <w:rFonts w:ascii="Times New Roman" w:hAnsi="Times New Roman"/>
            <w:noProof/>
            <w:sz w:val="16"/>
            <w:szCs w:val="16"/>
          </w:rPr>
          <w:t>1</w:t>
        </w:r>
        <w:r w:rsidRPr="00D7720F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E00DF" w:rsidRDefault="002E0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0E" w:rsidRDefault="00DE350E" w:rsidP="00D7720F">
      <w:pPr>
        <w:spacing w:after="0" w:line="240" w:lineRule="auto"/>
      </w:pPr>
      <w:r>
        <w:separator/>
      </w:r>
    </w:p>
  </w:footnote>
  <w:footnote w:type="continuationSeparator" w:id="0">
    <w:p w:rsidR="00DE350E" w:rsidRDefault="00DE350E" w:rsidP="00D7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B6C"/>
    <w:multiLevelType w:val="hybridMultilevel"/>
    <w:tmpl w:val="86EA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152CC"/>
    <w:multiLevelType w:val="hybridMultilevel"/>
    <w:tmpl w:val="511E7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ADA"/>
    <w:multiLevelType w:val="hybridMultilevel"/>
    <w:tmpl w:val="E6202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25AC"/>
    <w:multiLevelType w:val="hybridMultilevel"/>
    <w:tmpl w:val="DA4A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B03C5"/>
    <w:multiLevelType w:val="hybridMultilevel"/>
    <w:tmpl w:val="7DEEB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7941"/>
    <w:multiLevelType w:val="hybridMultilevel"/>
    <w:tmpl w:val="8310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145"/>
    <w:multiLevelType w:val="hybridMultilevel"/>
    <w:tmpl w:val="CBA4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FE"/>
    <w:rsid w:val="00001B4C"/>
    <w:rsid w:val="00006FD9"/>
    <w:rsid w:val="00021796"/>
    <w:rsid w:val="000239FB"/>
    <w:rsid w:val="0004577C"/>
    <w:rsid w:val="00085F52"/>
    <w:rsid w:val="000A7206"/>
    <w:rsid w:val="000A742E"/>
    <w:rsid w:val="00137CF3"/>
    <w:rsid w:val="00141719"/>
    <w:rsid w:val="00142032"/>
    <w:rsid w:val="001846AA"/>
    <w:rsid w:val="001855F4"/>
    <w:rsid w:val="001D0333"/>
    <w:rsid w:val="001D1C23"/>
    <w:rsid w:val="001E1914"/>
    <w:rsid w:val="00232812"/>
    <w:rsid w:val="00272357"/>
    <w:rsid w:val="002808EA"/>
    <w:rsid w:val="002976DB"/>
    <w:rsid w:val="002B7D52"/>
    <w:rsid w:val="002E00DF"/>
    <w:rsid w:val="002E68DD"/>
    <w:rsid w:val="002F1E76"/>
    <w:rsid w:val="002F3769"/>
    <w:rsid w:val="002F4C4F"/>
    <w:rsid w:val="003053F9"/>
    <w:rsid w:val="00306158"/>
    <w:rsid w:val="00316420"/>
    <w:rsid w:val="0032436A"/>
    <w:rsid w:val="0035574F"/>
    <w:rsid w:val="0036248A"/>
    <w:rsid w:val="003661A2"/>
    <w:rsid w:val="003A52A8"/>
    <w:rsid w:val="004276E2"/>
    <w:rsid w:val="00453E64"/>
    <w:rsid w:val="0045689E"/>
    <w:rsid w:val="004651A5"/>
    <w:rsid w:val="004D4748"/>
    <w:rsid w:val="004E22FE"/>
    <w:rsid w:val="004E6F6C"/>
    <w:rsid w:val="005322DB"/>
    <w:rsid w:val="00552FBC"/>
    <w:rsid w:val="005C389D"/>
    <w:rsid w:val="005D6F59"/>
    <w:rsid w:val="006228F3"/>
    <w:rsid w:val="00624119"/>
    <w:rsid w:val="00637FE5"/>
    <w:rsid w:val="006551E1"/>
    <w:rsid w:val="00665CDB"/>
    <w:rsid w:val="00666E11"/>
    <w:rsid w:val="00681B16"/>
    <w:rsid w:val="006B1C7A"/>
    <w:rsid w:val="006F767E"/>
    <w:rsid w:val="00710BFC"/>
    <w:rsid w:val="007128C2"/>
    <w:rsid w:val="007520D0"/>
    <w:rsid w:val="00757951"/>
    <w:rsid w:val="00772075"/>
    <w:rsid w:val="00780989"/>
    <w:rsid w:val="00796D6B"/>
    <w:rsid w:val="007B7A78"/>
    <w:rsid w:val="007D0FA4"/>
    <w:rsid w:val="00810439"/>
    <w:rsid w:val="008509A2"/>
    <w:rsid w:val="0089356C"/>
    <w:rsid w:val="00913570"/>
    <w:rsid w:val="00940C20"/>
    <w:rsid w:val="009638EF"/>
    <w:rsid w:val="00967C12"/>
    <w:rsid w:val="00985AB0"/>
    <w:rsid w:val="00996D75"/>
    <w:rsid w:val="009C5CCB"/>
    <w:rsid w:val="009F3425"/>
    <w:rsid w:val="00A33438"/>
    <w:rsid w:val="00A404BB"/>
    <w:rsid w:val="00A77F52"/>
    <w:rsid w:val="00A94FC8"/>
    <w:rsid w:val="00AA50C1"/>
    <w:rsid w:val="00AD67E4"/>
    <w:rsid w:val="00AE718C"/>
    <w:rsid w:val="00AF5996"/>
    <w:rsid w:val="00AF5E2E"/>
    <w:rsid w:val="00B078FA"/>
    <w:rsid w:val="00B1413F"/>
    <w:rsid w:val="00B5762F"/>
    <w:rsid w:val="00B57C80"/>
    <w:rsid w:val="00B64FA9"/>
    <w:rsid w:val="00B87F02"/>
    <w:rsid w:val="00BD2CEE"/>
    <w:rsid w:val="00C13DA0"/>
    <w:rsid w:val="00C31585"/>
    <w:rsid w:val="00C521D9"/>
    <w:rsid w:val="00CB282F"/>
    <w:rsid w:val="00CB734E"/>
    <w:rsid w:val="00CC2E58"/>
    <w:rsid w:val="00CD54F9"/>
    <w:rsid w:val="00CE3772"/>
    <w:rsid w:val="00CE51DF"/>
    <w:rsid w:val="00CF64AC"/>
    <w:rsid w:val="00D109E1"/>
    <w:rsid w:val="00D33C88"/>
    <w:rsid w:val="00D44F86"/>
    <w:rsid w:val="00D73450"/>
    <w:rsid w:val="00D7720F"/>
    <w:rsid w:val="00D90298"/>
    <w:rsid w:val="00D96D9E"/>
    <w:rsid w:val="00DE3305"/>
    <w:rsid w:val="00DE350E"/>
    <w:rsid w:val="00E03FF9"/>
    <w:rsid w:val="00E04200"/>
    <w:rsid w:val="00E04ED5"/>
    <w:rsid w:val="00E22E78"/>
    <w:rsid w:val="00E31C08"/>
    <w:rsid w:val="00E379C7"/>
    <w:rsid w:val="00E47619"/>
    <w:rsid w:val="00E63C9B"/>
    <w:rsid w:val="00F00F88"/>
    <w:rsid w:val="00F14B91"/>
    <w:rsid w:val="00F327C1"/>
    <w:rsid w:val="00FC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A8"/>
  </w:style>
  <w:style w:type="paragraph" w:styleId="Nagwek1">
    <w:name w:val="heading 1"/>
    <w:basedOn w:val="Normalny"/>
    <w:next w:val="Normalny"/>
    <w:link w:val="Nagwek1Znak"/>
    <w:uiPriority w:val="9"/>
    <w:qFormat/>
    <w:rsid w:val="004E6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E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818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D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D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276E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E6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6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4E6F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F6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734E"/>
    <w:rPr>
      <w:color w:val="800080" w:themeColor="followedHyperlink"/>
      <w:u w:val="single"/>
    </w:rPr>
  </w:style>
  <w:style w:type="character" w:customStyle="1" w:styleId="contenttext">
    <w:name w:val="contenttext"/>
    <w:basedOn w:val="Domylnaczcionkaakapitu"/>
    <w:rsid w:val="00757951"/>
  </w:style>
  <w:style w:type="paragraph" w:styleId="Nagwek">
    <w:name w:val="header"/>
    <w:basedOn w:val="Normalny"/>
    <w:link w:val="NagwekZnak"/>
    <w:rsid w:val="00232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32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olorful List Accent 1,Odstavec,Medium Grid 1 Accent 2,Medium Grid 1 - Accent 21,Bullet Number,List Paragraph1,lp1,List Paragraph2,ISCG Numerowanie,lp11,List Paragraph11,Bullet 1,Use Case List Paragraph,Body MS Bullet,Preambuła"/>
    <w:basedOn w:val="Normalny"/>
    <w:link w:val="AkapitzlistZnak"/>
    <w:uiPriority w:val="34"/>
    <w:qFormat/>
    <w:rsid w:val="00666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lorful List Accent 1 Znak,Odstavec Znak,Medium Grid 1 Accent 2 Znak,Medium Grid 1 - Accent 21 Znak,Bullet Number Znak,List Paragraph1 Znak,lp1 Znak,List Paragraph2 Znak,ISCG Numerowanie Znak,lp11 Znak,List Paragraph11 Znak"/>
    <w:link w:val="Akapitzlist"/>
    <w:locked/>
    <w:rsid w:val="00666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6E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6E1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E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6E1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6E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6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6E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6E1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6E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E798-B7E2-4BA4-9522-B105AED1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67</cp:revision>
  <cp:lastPrinted>2017-07-24T10:27:00Z</cp:lastPrinted>
  <dcterms:created xsi:type="dcterms:W3CDTF">2015-08-25T11:59:00Z</dcterms:created>
  <dcterms:modified xsi:type="dcterms:W3CDTF">2017-07-25T12:20:00Z</dcterms:modified>
</cp:coreProperties>
</file>